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E8676" w14:textId="77777777" w:rsidR="00F66979" w:rsidRDefault="00F66979" w:rsidP="00F66979">
      <w:pPr>
        <w:pStyle w:val="Brezrazmikov"/>
        <w:jc w:val="center"/>
        <w:rPr>
          <w:rFonts w:ascii="Arial" w:hAnsi="Arial" w:cs="Arial"/>
          <w:color w:val="602C08"/>
          <w:sz w:val="28"/>
          <w:szCs w:val="28"/>
        </w:rPr>
      </w:pPr>
    </w:p>
    <w:p w14:paraId="2420F500" w14:textId="120CAED2" w:rsidR="00ED7EFA" w:rsidRPr="00941254" w:rsidRDefault="00ED7EFA" w:rsidP="00ED7EFA">
      <w:pPr>
        <w:pStyle w:val="Brezrazmikov"/>
        <w:jc w:val="center"/>
        <w:rPr>
          <w:rFonts w:ascii="Arial" w:hAnsi="Arial" w:cs="Arial"/>
          <w:color w:val="C00000"/>
          <w:sz w:val="36"/>
          <w:szCs w:val="36"/>
        </w:rPr>
      </w:pPr>
      <w:r>
        <w:rPr>
          <w:rFonts w:ascii="Arial" w:hAnsi="Arial" w:cs="Arial"/>
          <w:color w:val="C00000"/>
          <w:sz w:val="36"/>
          <w:szCs w:val="36"/>
        </w:rPr>
        <w:t>MODUL I</w:t>
      </w:r>
      <w:r w:rsidRPr="00941254">
        <w:rPr>
          <w:rFonts w:ascii="Arial" w:hAnsi="Arial" w:cs="Arial"/>
          <w:color w:val="C00000"/>
          <w:sz w:val="36"/>
          <w:szCs w:val="36"/>
        </w:rPr>
        <w:t xml:space="preserve"> – </w:t>
      </w:r>
      <w:r w:rsidRPr="00ED7EFA">
        <w:rPr>
          <w:rFonts w:ascii="Arial" w:hAnsi="Arial" w:cs="Arial"/>
          <w:b/>
          <w:color w:val="C00000"/>
          <w:sz w:val="36"/>
          <w:szCs w:val="36"/>
        </w:rPr>
        <w:t>osnovni</w:t>
      </w:r>
    </w:p>
    <w:p w14:paraId="1F63D5AC" w14:textId="77777777" w:rsidR="00ED7EFA" w:rsidRPr="00941254" w:rsidRDefault="00ED7EFA" w:rsidP="00ED7EFA">
      <w:pPr>
        <w:pStyle w:val="Brezrazmikov"/>
        <w:jc w:val="center"/>
        <w:rPr>
          <w:rFonts w:ascii="Arial" w:hAnsi="Arial" w:cs="Arial"/>
          <w:color w:val="602C08"/>
          <w:sz w:val="36"/>
          <w:szCs w:val="36"/>
        </w:rPr>
      </w:pPr>
    </w:p>
    <w:p w14:paraId="5408E4B3" w14:textId="3208D576" w:rsidR="00ED7EFA" w:rsidRPr="00941254" w:rsidRDefault="00ED7EFA" w:rsidP="00ED7EFA">
      <w:pPr>
        <w:pStyle w:val="Brezrazmikov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941254">
        <w:rPr>
          <w:rFonts w:ascii="Arial" w:hAnsi="Arial" w:cs="Arial"/>
          <w:b/>
          <w:color w:val="C00000"/>
          <w:sz w:val="36"/>
          <w:szCs w:val="36"/>
        </w:rPr>
        <w:t xml:space="preserve">ZA DELO </w:t>
      </w:r>
      <w:r>
        <w:rPr>
          <w:rFonts w:ascii="Arial" w:hAnsi="Arial" w:cs="Arial"/>
          <w:b/>
          <w:color w:val="C00000"/>
          <w:sz w:val="36"/>
          <w:szCs w:val="36"/>
        </w:rPr>
        <w:t>Z ŽIVALMI IN LJUDMI</w:t>
      </w:r>
    </w:p>
    <w:p w14:paraId="14A1A438" w14:textId="77417843" w:rsidR="00813098" w:rsidRDefault="00813098" w:rsidP="00813098">
      <w:pPr>
        <w:jc w:val="center"/>
      </w:pPr>
    </w:p>
    <w:p w14:paraId="51829887" w14:textId="79BC29FF" w:rsidR="00813098" w:rsidRPr="00ED7EFA" w:rsidRDefault="00813098" w:rsidP="00813098">
      <w:pPr>
        <w:rPr>
          <w:rFonts w:asciiTheme="majorHAnsi" w:hAnsiTheme="majorHAnsi"/>
          <w:i/>
          <w:color w:val="602C08"/>
          <w:sz w:val="22"/>
          <w:szCs w:val="22"/>
        </w:rPr>
      </w:pPr>
      <w:r w:rsidRPr="00ED7EFA">
        <w:rPr>
          <w:rFonts w:asciiTheme="majorHAnsi" w:hAnsiTheme="majorHAnsi"/>
          <w:b/>
          <w:i/>
          <w:color w:val="602C08"/>
          <w:sz w:val="22"/>
          <w:szCs w:val="22"/>
        </w:rPr>
        <w:t>Tellington TTouch® metoda</w:t>
      </w:r>
      <w:r w:rsidRPr="00ED7EFA">
        <w:rPr>
          <w:rFonts w:asciiTheme="majorHAnsi" w:hAnsiTheme="majorHAnsi"/>
          <w:i/>
          <w:color w:val="602C08"/>
          <w:sz w:val="22"/>
          <w:szCs w:val="22"/>
        </w:rPr>
        <w:t xml:space="preserve"> je oblika Manualne terapije, ki spodbuja stopnje relaksacije in povečuje telesno zavedanje. Je sistem nežnih krožnih gibov, ki delujejo na celičnem nivoju in aktivirajo teles</w:t>
      </w:r>
      <w:r w:rsidR="00AE3A38" w:rsidRPr="00ED7EFA">
        <w:rPr>
          <w:rFonts w:asciiTheme="majorHAnsi" w:hAnsiTheme="majorHAnsi"/>
          <w:i/>
          <w:color w:val="602C08"/>
          <w:sz w:val="22"/>
          <w:szCs w:val="22"/>
        </w:rPr>
        <w:t>n</w:t>
      </w:r>
      <w:r w:rsidRPr="00ED7EFA">
        <w:rPr>
          <w:rFonts w:asciiTheme="majorHAnsi" w:hAnsiTheme="majorHAnsi"/>
          <w:i/>
          <w:color w:val="602C08"/>
          <w:sz w:val="22"/>
          <w:szCs w:val="22"/>
        </w:rPr>
        <w:t>i potencial.</w:t>
      </w:r>
    </w:p>
    <w:p w14:paraId="5D072C93" w14:textId="3647C0CC" w:rsidR="00AE3A38" w:rsidRPr="00ED7EFA" w:rsidRDefault="00813098" w:rsidP="00AE3A38">
      <w:pPr>
        <w:rPr>
          <w:rFonts w:asciiTheme="majorHAnsi" w:hAnsiTheme="majorHAnsi"/>
          <w:i/>
          <w:color w:val="602C08"/>
          <w:sz w:val="22"/>
          <w:szCs w:val="22"/>
        </w:rPr>
      </w:pPr>
      <w:r w:rsidRPr="00ED7EFA">
        <w:rPr>
          <w:rFonts w:asciiTheme="majorHAnsi" w:hAnsiTheme="majorHAnsi"/>
          <w:b/>
          <w:i/>
          <w:color w:val="602C08"/>
          <w:sz w:val="22"/>
          <w:szCs w:val="22"/>
        </w:rPr>
        <w:t>KAKO DELUJE?</w:t>
      </w:r>
      <w:r w:rsidRPr="00ED7EFA">
        <w:rPr>
          <w:rFonts w:asciiTheme="majorHAnsi" w:hAnsiTheme="majorHAnsi"/>
          <w:i/>
          <w:color w:val="602C08"/>
          <w:sz w:val="22"/>
          <w:szCs w:val="22"/>
        </w:rPr>
        <w:t xml:space="preserve"> Tellington TTouch® metoda deluje na </w:t>
      </w:r>
      <w:r w:rsidRPr="00ED7EFA">
        <w:rPr>
          <w:rFonts w:asciiTheme="majorHAnsi" w:hAnsiTheme="majorHAnsi"/>
          <w:b/>
          <w:i/>
          <w:color w:val="602C08"/>
          <w:sz w:val="22"/>
          <w:szCs w:val="22"/>
        </w:rPr>
        <w:t>telo</w:t>
      </w:r>
      <w:r w:rsidRPr="00ED7EFA">
        <w:rPr>
          <w:rFonts w:asciiTheme="majorHAnsi" w:hAnsiTheme="majorHAnsi"/>
          <w:i/>
          <w:color w:val="602C08"/>
          <w:sz w:val="22"/>
          <w:szCs w:val="22"/>
        </w:rPr>
        <w:t xml:space="preserve">, </w:t>
      </w:r>
      <w:r w:rsidRPr="00ED7EFA">
        <w:rPr>
          <w:rFonts w:asciiTheme="majorHAnsi" w:hAnsiTheme="majorHAnsi"/>
          <w:b/>
          <w:i/>
          <w:color w:val="602C08"/>
          <w:sz w:val="22"/>
          <w:szCs w:val="22"/>
        </w:rPr>
        <w:t>duha</w:t>
      </w:r>
      <w:r w:rsidRPr="00ED7EFA">
        <w:rPr>
          <w:rFonts w:asciiTheme="majorHAnsi" w:hAnsiTheme="majorHAnsi"/>
          <w:i/>
          <w:color w:val="602C08"/>
          <w:sz w:val="22"/>
          <w:szCs w:val="22"/>
        </w:rPr>
        <w:t xml:space="preserve"> in </w:t>
      </w:r>
      <w:r w:rsidRPr="00ED7EFA">
        <w:rPr>
          <w:rFonts w:asciiTheme="majorHAnsi" w:hAnsiTheme="majorHAnsi"/>
          <w:b/>
          <w:i/>
          <w:color w:val="602C08"/>
          <w:sz w:val="22"/>
          <w:szCs w:val="22"/>
        </w:rPr>
        <w:t>um istočasno</w:t>
      </w:r>
      <w:r w:rsidRPr="00ED7EFA">
        <w:rPr>
          <w:rFonts w:asciiTheme="majorHAnsi" w:hAnsiTheme="majorHAnsi"/>
          <w:i/>
          <w:color w:val="602C08"/>
          <w:sz w:val="22"/>
          <w:szCs w:val="22"/>
        </w:rPr>
        <w:t xml:space="preserve"> ter vpliva na </w:t>
      </w:r>
      <w:r w:rsidRPr="00ED7EFA">
        <w:rPr>
          <w:rFonts w:asciiTheme="majorHAnsi" w:hAnsiTheme="majorHAnsi"/>
          <w:b/>
          <w:i/>
          <w:color w:val="602C08"/>
          <w:sz w:val="22"/>
          <w:szCs w:val="22"/>
        </w:rPr>
        <w:t>obogatitev odnosov</w:t>
      </w:r>
      <w:r w:rsidRPr="00ED7EFA">
        <w:rPr>
          <w:rFonts w:asciiTheme="majorHAnsi" w:hAnsiTheme="majorHAnsi"/>
          <w:i/>
          <w:color w:val="602C08"/>
          <w:sz w:val="22"/>
          <w:szCs w:val="22"/>
        </w:rPr>
        <w:t xml:space="preserve">.  </w:t>
      </w:r>
      <w:r w:rsidR="00AE3A38" w:rsidRPr="00ED7EFA">
        <w:rPr>
          <w:rFonts w:asciiTheme="majorHAnsi" w:hAnsiTheme="majorHAnsi"/>
          <w:i/>
          <w:color w:val="602C08"/>
          <w:sz w:val="22"/>
          <w:szCs w:val="22"/>
        </w:rPr>
        <w:t xml:space="preserve">Terapevt z nežnimi krožnimi gibi preko perifernega živčnega sistema deluje na vse strukture telesa, ter s tem spodbuja pravilno delovanje celic in prebuja celično inteligenco. </w:t>
      </w:r>
    </w:p>
    <w:p w14:paraId="7745DE70" w14:textId="10D7558E" w:rsidR="00AE3A38" w:rsidRDefault="00AE3A38" w:rsidP="00AE3A38">
      <w:pPr>
        <w:rPr>
          <w:rFonts w:asciiTheme="majorHAnsi" w:hAnsiTheme="majorHAnsi"/>
          <w:i/>
          <w:color w:val="602C08"/>
          <w:sz w:val="22"/>
          <w:szCs w:val="22"/>
        </w:rPr>
      </w:pPr>
      <w:r w:rsidRPr="00ED7EFA">
        <w:rPr>
          <w:rFonts w:asciiTheme="majorHAnsi" w:hAnsiTheme="majorHAnsi"/>
          <w:i/>
          <w:color w:val="602C08"/>
          <w:sz w:val="22"/>
          <w:szCs w:val="22"/>
        </w:rPr>
        <w:t>Način dela, ki vključuje tako izvajalca kot uporabnik</w:t>
      </w:r>
      <w:r w:rsidR="003E3257">
        <w:rPr>
          <w:rFonts w:asciiTheme="majorHAnsi" w:hAnsiTheme="majorHAnsi"/>
          <w:i/>
          <w:color w:val="602C08"/>
          <w:sz w:val="22"/>
          <w:szCs w:val="22"/>
        </w:rPr>
        <w:t>a</w:t>
      </w:r>
      <w:r w:rsidRPr="00ED7EFA">
        <w:rPr>
          <w:rFonts w:asciiTheme="majorHAnsi" w:hAnsiTheme="majorHAnsi"/>
          <w:i/>
          <w:color w:val="602C08"/>
          <w:sz w:val="22"/>
          <w:szCs w:val="22"/>
        </w:rPr>
        <w:t xml:space="preserve">, stimulira obe možganski polovici istočasno, ter s tem uporabnika </w:t>
      </w:r>
      <w:r w:rsidRPr="00ED7EFA">
        <w:rPr>
          <w:rFonts w:asciiTheme="majorHAnsi" w:hAnsiTheme="majorHAnsi"/>
          <w:b/>
          <w:i/>
          <w:color w:val="602C08"/>
          <w:sz w:val="22"/>
          <w:szCs w:val="22"/>
        </w:rPr>
        <w:t>pomirja</w:t>
      </w:r>
      <w:r w:rsidRPr="00ED7EFA">
        <w:rPr>
          <w:rFonts w:asciiTheme="majorHAnsi" w:hAnsiTheme="majorHAnsi"/>
          <w:i/>
          <w:color w:val="602C08"/>
          <w:sz w:val="22"/>
          <w:szCs w:val="22"/>
        </w:rPr>
        <w:t xml:space="preserve"> in omogoča </w:t>
      </w:r>
      <w:r w:rsidRPr="00ED7EFA">
        <w:rPr>
          <w:rFonts w:asciiTheme="majorHAnsi" w:hAnsiTheme="majorHAnsi"/>
          <w:b/>
          <w:i/>
          <w:color w:val="602C08"/>
          <w:sz w:val="22"/>
          <w:szCs w:val="22"/>
        </w:rPr>
        <w:t>hitrejšo</w:t>
      </w:r>
      <w:r w:rsidRPr="00ED7EFA">
        <w:rPr>
          <w:rFonts w:asciiTheme="majorHAnsi" w:hAnsiTheme="majorHAnsi"/>
          <w:i/>
          <w:color w:val="602C08"/>
          <w:sz w:val="22"/>
          <w:szCs w:val="22"/>
        </w:rPr>
        <w:t xml:space="preserve"> aktivacijo njegovega telesa za </w:t>
      </w:r>
      <w:r w:rsidRPr="00ED7EFA">
        <w:rPr>
          <w:rFonts w:asciiTheme="majorHAnsi" w:hAnsiTheme="majorHAnsi"/>
          <w:b/>
          <w:i/>
          <w:color w:val="602C08"/>
          <w:sz w:val="22"/>
          <w:szCs w:val="22"/>
        </w:rPr>
        <w:t>samozdravljenje</w:t>
      </w:r>
      <w:r w:rsidRPr="00ED7EFA">
        <w:rPr>
          <w:rFonts w:asciiTheme="majorHAnsi" w:hAnsiTheme="majorHAnsi"/>
          <w:i/>
          <w:color w:val="602C08"/>
          <w:sz w:val="22"/>
          <w:szCs w:val="22"/>
        </w:rPr>
        <w:t>.</w:t>
      </w:r>
    </w:p>
    <w:p w14:paraId="7E3C9AAB" w14:textId="360B4E63" w:rsidR="0055497D" w:rsidRPr="00ED7EFA" w:rsidRDefault="0055497D" w:rsidP="00AE3A38">
      <w:pPr>
        <w:rPr>
          <w:rFonts w:asciiTheme="majorHAnsi" w:hAnsiTheme="majorHAnsi"/>
          <w:i/>
          <w:color w:val="602C08"/>
          <w:sz w:val="22"/>
          <w:szCs w:val="22"/>
        </w:rPr>
      </w:pPr>
    </w:p>
    <w:p w14:paraId="51DAC3B2" w14:textId="3DBF52BD" w:rsidR="00F66979" w:rsidRDefault="00F66979" w:rsidP="008C18C0">
      <w:pPr>
        <w:rPr>
          <w:rStyle w:val="Krepko"/>
          <w:rFonts w:asciiTheme="majorHAnsi" w:hAnsiTheme="majorHAnsi" w:cs="Arial"/>
          <w:color w:val="FF6600"/>
          <w:sz w:val="22"/>
          <w:szCs w:val="22"/>
        </w:rPr>
      </w:pPr>
    </w:p>
    <w:p w14:paraId="70D908BD" w14:textId="4277AACE" w:rsidR="00813098" w:rsidRDefault="00FF559D" w:rsidP="008C18C0">
      <w:pPr>
        <w:rPr>
          <w:rStyle w:val="Krepko"/>
          <w:rFonts w:asciiTheme="majorHAnsi" w:hAnsiTheme="majorHAnsi" w:cs="Arial"/>
          <w:color w:val="000000"/>
          <w:sz w:val="22"/>
          <w:szCs w:val="22"/>
        </w:rPr>
      </w:pPr>
      <w:r>
        <w:rPr>
          <w:rStyle w:val="Krepko"/>
          <w:rFonts w:asciiTheme="majorHAnsi" w:hAnsiTheme="majorHAnsi" w:cs="Arial"/>
          <w:color w:val="000000"/>
          <w:sz w:val="22"/>
          <w:szCs w:val="22"/>
        </w:rPr>
        <w:t xml:space="preserve">KRAJ </w:t>
      </w:r>
      <w:r w:rsidRPr="00FF559D">
        <w:rPr>
          <w:rStyle w:val="Krepko"/>
          <w:rFonts w:asciiTheme="majorHAnsi" w:hAnsiTheme="majorHAnsi" w:cs="Arial"/>
          <w:b w:val="0"/>
          <w:color w:val="000000"/>
          <w:sz w:val="22"/>
          <w:szCs w:val="22"/>
        </w:rPr>
        <w:t>izvedbe seminarja:</w:t>
      </w:r>
      <w:r>
        <w:rPr>
          <w:rStyle w:val="Krepko"/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FF559D">
        <w:rPr>
          <w:rStyle w:val="Krepko"/>
          <w:rFonts w:asciiTheme="majorHAnsi" w:hAnsiTheme="majorHAnsi" w:cs="Arial"/>
          <w:color w:val="000000"/>
        </w:rPr>
        <w:t>Ranč Kaja in Grom</w:t>
      </w:r>
      <w:r w:rsidRPr="00FF559D">
        <w:rPr>
          <w:rStyle w:val="Krepko"/>
          <w:rFonts w:asciiTheme="majorHAnsi" w:hAnsiTheme="majorHAnsi" w:cs="Arial"/>
          <w:b w:val="0"/>
          <w:color w:val="000000"/>
        </w:rPr>
        <w:t>.</w:t>
      </w:r>
    </w:p>
    <w:p w14:paraId="1EABB7FF" w14:textId="1325A92A" w:rsidR="00F03BE0" w:rsidRDefault="008C18C0" w:rsidP="008C18C0">
      <w:pPr>
        <w:rPr>
          <w:rStyle w:val="Krepko"/>
          <w:rFonts w:asciiTheme="majorHAnsi" w:hAnsiTheme="majorHAnsi" w:cs="Arial"/>
          <w:color w:val="FF6600"/>
          <w:sz w:val="22"/>
          <w:szCs w:val="22"/>
        </w:rPr>
      </w:pPr>
      <w:r w:rsidRPr="008C18C0">
        <w:rPr>
          <w:rStyle w:val="Krepko"/>
          <w:rFonts w:asciiTheme="majorHAnsi" w:hAnsiTheme="majorHAnsi" w:cs="Arial"/>
          <w:color w:val="000000"/>
          <w:sz w:val="22"/>
          <w:szCs w:val="22"/>
        </w:rPr>
        <w:t>TERMIN</w:t>
      </w:r>
      <w:r w:rsidRPr="008C18C0">
        <w:rPr>
          <w:rFonts w:asciiTheme="majorHAnsi" w:hAnsiTheme="majorHAnsi" w:cs="Arial"/>
          <w:color w:val="000000"/>
          <w:sz w:val="22"/>
          <w:szCs w:val="22"/>
        </w:rPr>
        <w:t>:  </w:t>
      </w:r>
      <w:r w:rsidR="00041DAB" w:rsidRPr="00F03BE0">
        <w:rPr>
          <w:rStyle w:val="Krepko"/>
          <w:rFonts w:asciiTheme="majorHAnsi" w:hAnsiTheme="majorHAnsi" w:cs="Arial"/>
          <w:sz w:val="22"/>
          <w:szCs w:val="22"/>
        </w:rPr>
        <w:t xml:space="preserve"> </w:t>
      </w:r>
    </w:p>
    <w:p w14:paraId="073DD970" w14:textId="21E5F090" w:rsidR="00B86373" w:rsidRDefault="00F03BE0" w:rsidP="00F03BE0">
      <w:pPr>
        <w:rPr>
          <w:rStyle w:val="Krepko"/>
          <w:rFonts w:asciiTheme="majorHAnsi" w:hAnsiTheme="majorHAnsi" w:cs="Arial"/>
          <w:color w:val="FF6600"/>
          <w:sz w:val="28"/>
          <w:szCs w:val="28"/>
        </w:rPr>
      </w:pPr>
      <w:r w:rsidRPr="00F03BE0">
        <w:rPr>
          <w:rStyle w:val="Krepko"/>
          <w:rFonts w:asciiTheme="majorHAnsi" w:hAnsiTheme="majorHAnsi" w:cs="Arial"/>
          <w:sz w:val="28"/>
          <w:szCs w:val="28"/>
        </w:rPr>
        <w:t>za delo z ljudmi in z živalmi</w:t>
      </w:r>
      <w:r w:rsidRPr="00F03BE0">
        <w:rPr>
          <w:rFonts w:asciiTheme="majorHAnsi" w:hAnsiTheme="majorHAnsi" w:cs="Arial"/>
          <w:color w:val="000000"/>
          <w:sz w:val="28"/>
          <w:szCs w:val="28"/>
        </w:rPr>
        <w:t xml:space="preserve"> sobota, </w:t>
      </w:r>
      <w:r w:rsidR="003E3257">
        <w:rPr>
          <w:rStyle w:val="Krepko"/>
          <w:rFonts w:asciiTheme="majorHAnsi" w:hAnsiTheme="majorHAnsi" w:cs="Arial"/>
          <w:sz w:val="28"/>
          <w:szCs w:val="28"/>
        </w:rPr>
        <w:t>03.10. 2020</w:t>
      </w:r>
      <w:r w:rsidRPr="00F03BE0">
        <w:rPr>
          <w:rStyle w:val="Krepko"/>
          <w:rFonts w:asciiTheme="majorHAnsi" w:hAnsiTheme="majorHAnsi" w:cs="Arial"/>
          <w:sz w:val="28"/>
          <w:szCs w:val="28"/>
        </w:rPr>
        <w:t xml:space="preserve"> </w:t>
      </w:r>
      <w:r w:rsidR="00ED7EFA">
        <w:rPr>
          <w:rStyle w:val="Krepko"/>
          <w:rFonts w:asciiTheme="majorHAnsi" w:hAnsiTheme="majorHAnsi" w:cs="Arial"/>
          <w:sz w:val="28"/>
          <w:szCs w:val="28"/>
        </w:rPr>
        <w:t>–</w:t>
      </w:r>
      <w:r w:rsidRPr="00F03BE0">
        <w:rPr>
          <w:rStyle w:val="Krepko"/>
          <w:rFonts w:asciiTheme="majorHAnsi" w:hAnsiTheme="majorHAnsi" w:cs="Arial"/>
          <w:color w:val="FF6600"/>
          <w:sz w:val="28"/>
          <w:szCs w:val="28"/>
        </w:rPr>
        <w:t xml:space="preserve"> OSNOVNI</w:t>
      </w:r>
    </w:p>
    <w:p w14:paraId="14642359" w14:textId="04F3C9F3" w:rsidR="00F66979" w:rsidRPr="00F66979" w:rsidRDefault="00F66979" w:rsidP="00F66979">
      <w:pPr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F66979">
        <w:rPr>
          <w:rStyle w:val="Krepko"/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8C18C0">
        <w:rPr>
          <w:rStyle w:val="Krepko"/>
          <w:rFonts w:asciiTheme="majorHAnsi" w:hAnsiTheme="majorHAnsi" w:cs="Arial"/>
          <w:color w:val="000000"/>
          <w:sz w:val="22"/>
          <w:szCs w:val="22"/>
        </w:rPr>
        <w:t>Prihod </w:t>
      </w:r>
      <w:r w:rsidRPr="008C18C0">
        <w:rPr>
          <w:rFonts w:asciiTheme="majorHAnsi" w:hAnsiTheme="majorHAnsi" w:cs="Arial"/>
          <w:color w:val="000000"/>
          <w:sz w:val="22"/>
          <w:szCs w:val="22"/>
        </w:rPr>
        <w:t>do 10 ure – začetek programa</w:t>
      </w:r>
    </w:p>
    <w:p w14:paraId="2960FB62" w14:textId="26E1BB45" w:rsidR="00F66979" w:rsidRDefault="00F66979" w:rsidP="00F66979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                                   </w:t>
      </w:r>
      <w:r w:rsidRPr="008C18C0">
        <w:rPr>
          <w:rFonts w:asciiTheme="majorHAnsi" w:hAnsiTheme="majorHAnsi" w:cs="Arial"/>
          <w:color w:val="000000"/>
          <w:sz w:val="22"/>
          <w:szCs w:val="22"/>
        </w:rPr>
        <w:t> zaključek predvidoma ob 17 uri.</w:t>
      </w:r>
    </w:p>
    <w:p w14:paraId="4C42E86A" w14:textId="0265F1DF" w:rsidR="00F66979" w:rsidRDefault="00F66979" w:rsidP="00F66979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270441B8" w14:textId="6B5B8157" w:rsidR="00F66979" w:rsidRDefault="00F66979" w:rsidP="00F66979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Seminarja </w:t>
      </w:r>
      <w:r w:rsidRPr="00ED7EFA">
        <w:rPr>
          <w:rFonts w:asciiTheme="majorHAnsi" w:hAnsiTheme="majorHAnsi" w:cs="Arial"/>
          <w:b/>
          <w:color w:val="000000"/>
          <w:sz w:val="22"/>
          <w:szCs w:val="22"/>
        </w:rPr>
        <w:t>se udeležite BREZ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svojega 4 nožnega prijatelja.</w:t>
      </w:r>
    </w:p>
    <w:p w14:paraId="5C79422F" w14:textId="72FB16EB" w:rsidR="00F66979" w:rsidRPr="00F66979" w:rsidRDefault="00F66979" w:rsidP="00F66979">
      <w:pPr>
        <w:jc w:val="center"/>
        <w:rPr>
          <w:rStyle w:val="Krepko"/>
          <w:rFonts w:asciiTheme="majorHAnsi" w:hAnsiTheme="majorHAnsi" w:cs="Arial"/>
          <w:b w:val="0"/>
          <w:bCs w:val="0"/>
          <w:color w:val="000000"/>
          <w:sz w:val="22"/>
          <w:szCs w:val="22"/>
        </w:rPr>
      </w:pPr>
      <w:r w:rsidRPr="00ED7EFA">
        <w:rPr>
          <w:rFonts w:asciiTheme="majorHAnsi" w:hAnsiTheme="majorHAnsi" w:cstheme="majorHAnsi"/>
          <w:b/>
          <w:noProof/>
          <w:color w:val="E3721D"/>
        </w:rPr>
        <w:drawing>
          <wp:anchor distT="0" distB="0" distL="114300" distR="114300" simplePos="0" relativeHeight="251671552" behindDoc="0" locked="0" layoutInCell="1" allowOverlap="1" wp14:anchorId="448CD6EE" wp14:editId="4BA0A4E4">
            <wp:simplePos x="0" y="0"/>
            <wp:positionH relativeFrom="leftMargin">
              <wp:posOffset>4434840</wp:posOffset>
            </wp:positionH>
            <wp:positionV relativeFrom="paragraph">
              <wp:posOffset>11430</wp:posOffset>
            </wp:positionV>
            <wp:extent cx="462280" cy="426720"/>
            <wp:effectExtent l="0" t="0" r="0" b="0"/>
            <wp:wrapNone/>
            <wp:docPr id="1" name="Slika 1" descr="C:\Users\Darjaandrej\Documents\2015\metulj-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jaandrej\Documents\2015\metulj-r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EFA">
        <w:rPr>
          <w:rFonts w:asciiTheme="majorHAnsi" w:hAnsiTheme="majorHAnsi" w:cstheme="majorHAnsi"/>
          <w:b/>
          <w:noProof/>
          <w:color w:val="E3721D"/>
        </w:rPr>
        <w:drawing>
          <wp:anchor distT="0" distB="0" distL="114300" distR="114300" simplePos="0" relativeHeight="251673600" behindDoc="0" locked="0" layoutInCell="1" allowOverlap="1" wp14:anchorId="7C51D434" wp14:editId="6921693F">
            <wp:simplePos x="0" y="0"/>
            <wp:positionH relativeFrom="leftMargin">
              <wp:posOffset>2629535</wp:posOffset>
            </wp:positionH>
            <wp:positionV relativeFrom="paragraph">
              <wp:posOffset>6985</wp:posOffset>
            </wp:positionV>
            <wp:extent cx="462280" cy="426720"/>
            <wp:effectExtent l="0" t="0" r="0" b="0"/>
            <wp:wrapNone/>
            <wp:docPr id="2" name="Slika 2" descr="C:\Users\Darjaandrej\Documents\2015\metulj-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jaandrej\Documents\2015\metulj-r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bCs/>
          <w:noProof/>
          <w:color w:val="FF0066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06388B89" wp14:editId="1E30E512">
            <wp:simplePos x="0" y="0"/>
            <wp:positionH relativeFrom="margin">
              <wp:posOffset>4933950</wp:posOffset>
            </wp:positionH>
            <wp:positionV relativeFrom="paragraph">
              <wp:posOffset>8890</wp:posOffset>
            </wp:positionV>
            <wp:extent cx="1615440" cy="891540"/>
            <wp:effectExtent l="0" t="0" r="3810" b="381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9D49E" w14:textId="3AA7E00C" w:rsidR="003E3257" w:rsidRPr="00F66979" w:rsidRDefault="00ED7EFA" w:rsidP="00F66979">
      <w:pPr>
        <w:jc w:val="center"/>
        <w:rPr>
          <w:rStyle w:val="Krepko"/>
          <w:rFonts w:asciiTheme="majorHAnsi" w:hAnsiTheme="majorHAnsi" w:cstheme="majorHAnsi"/>
          <w:b w:val="0"/>
          <w:color w:val="E3721D"/>
          <w:sz w:val="22"/>
          <w:szCs w:val="22"/>
        </w:rPr>
      </w:pPr>
      <w:r w:rsidRPr="001502EF">
        <w:rPr>
          <w:rStyle w:val="Krepko"/>
          <w:rFonts w:asciiTheme="majorHAnsi" w:hAnsiTheme="majorHAnsi" w:cs="Arial"/>
          <w:i/>
          <w:sz w:val="20"/>
          <w:szCs w:val="20"/>
        </w:rPr>
        <w:t>Ostale delavnice</w:t>
      </w:r>
      <w:r w:rsidR="003E3257">
        <w:rPr>
          <w:rStyle w:val="Krepko"/>
          <w:rFonts w:asciiTheme="majorHAnsi" w:hAnsiTheme="majorHAnsi" w:cs="Arial"/>
          <w:i/>
          <w:sz w:val="20"/>
          <w:szCs w:val="20"/>
        </w:rPr>
        <w:t>:</w:t>
      </w:r>
    </w:p>
    <w:p w14:paraId="2DF2CE0E" w14:textId="1B480BC3" w:rsidR="00ED7EFA" w:rsidRDefault="00ED7EFA" w:rsidP="00F66979">
      <w:pPr>
        <w:jc w:val="center"/>
        <w:rPr>
          <w:rStyle w:val="Krepko"/>
          <w:rFonts w:asciiTheme="majorHAnsi" w:hAnsiTheme="majorHAnsi" w:cs="Arial"/>
          <w:b w:val="0"/>
          <w:color w:val="FE7F00"/>
          <w:sz w:val="18"/>
          <w:szCs w:val="18"/>
        </w:rPr>
      </w:pPr>
      <w:r w:rsidRPr="003E3257">
        <w:rPr>
          <w:rStyle w:val="Krepko"/>
          <w:rFonts w:asciiTheme="majorHAnsi" w:hAnsiTheme="majorHAnsi" w:cs="Arial"/>
          <w:i/>
          <w:sz w:val="22"/>
          <w:szCs w:val="22"/>
        </w:rPr>
        <w:t>MODUL II</w:t>
      </w:r>
      <w:r w:rsidR="003E3257">
        <w:rPr>
          <w:rStyle w:val="Krepko"/>
          <w:rFonts w:asciiTheme="majorHAnsi" w:hAnsiTheme="majorHAnsi" w:cs="Arial"/>
          <w:i/>
          <w:sz w:val="20"/>
          <w:szCs w:val="20"/>
        </w:rPr>
        <w:t xml:space="preserve">   </w:t>
      </w:r>
      <w:r w:rsidR="00937A26" w:rsidRPr="00ED7EFA">
        <w:rPr>
          <w:rStyle w:val="Krepko"/>
          <w:rFonts w:asciiTheme="majorHAnsi" w:hAnsiTheme="majorHAnsi" w:cs="Arial"/>
          <w:sz w:val="18"/>
          <w:szCs w:val="18"/>
        </w:rPr>
        <w:t>za delo s psom</w:t>
      </w:r>
      <w:r w:rsidR="00937A26" w:rsidRPr="00ED7EFA">
        <w:rPr>
          <w:rStyle w:val="Krepko"/>
          <w:rFonts w:asciiTheme="majorHAnsi" w:hAnsiTheme="majorHAnsi" w:cs="Arial"/>
          <w:b w:val="0"/>
          <w:sz w:val="18"/>
          <w:szCs w:val="18"/>
        </w:rPr>
        <w:t xml:space="preserve">: </w:t>
      </w:r>
      <w:r w:rsidR="003E3257">
        <w:rPr>
          <w:rStyle w:val="Krepko"/>
          <w:rFonts w:asciiTheme="majorHAnsi" w:hAnsiTheme="majorHAnsi" w:cs="Arial"/>
          <w:b w:val="0"/>
          <w:sz w:val="18"/>
          <w:szCs w:val="18"/>
        </w:rPr>
        <w:t xml:space="preserve"> </w:t>
      </w:r>
      <w:r w:rsidR="00C84D3B" w:rsidRPr="00ED7EFA">
        <w:rPr>
          <w:rStyle w:val="Krepko"/>
          <w:rFonts w:asciiTheme="majorHAnsi" w:hAnsiTheme="majorHAnsi" w:cs="Arial"/>
          <w:b w:val="0"/>
          <w:color w:val="000000" w:themeColor="text1"/>
          <w:sz w:val="18"/>
          <w:szCs w:val="18"/>
        </w:rPr>
        <w:t>nedelja</w:t>
      </w:r>
      <w:r w:rsidR="00F03BE0" w:rsidRPr="00ED7EFA">
        <w:rPr>
          <w:rStyle w:val="Krepko"/>
          <w:rFonts w:asciiTheme="majorHAnsi" w:hAnsiTheme="majorHAnsi" w:cs="Arial"/>
          <w:b w:val="0"/>
          <w:color w:val="000000" w:themeColor="text1"/>
          <w:sz w:val="18"/>
          <w:szCs w:val="18"/>
        </w:rPr>
        <w:t xml:space="preserve">, </w:t>
      </w:r>
      <w:r w:rsidR="003E3257">
        <w:rPr>
          <w:rStyle w:val="Krepko"/>
          <w:rFonts w:asciiTheme="majorHAnsi" w:hAnsiTheme="majorHAnsi" w:cs="Arial"/>
          <w:color w:val="000000" w:themeColor="text1"/>
          <w:sz w:val="18"/>
          <w:szCs w:val="18"/>
        </w:rPr>
        <w:t>04</w:t>
      </w:r>
      <w:r w:rsidR="00937A26" w:rsidRPr="00ED7EFA">
        <w:rPr>
          <w:rStyle w:val="Krepko"/>
          <w:rFonts w:asciiTheme="majorHAnsi" w:hAnsiTheme="majorHAnsi" w:cs="Arial"/>
          <w:color w:val="000000" w:themeColor="text1"/>
          <w:sz w:val="18"/>
          <w:szCs w:val="18"/>
        </w:rPr>
        <w:t>.</w:t>
      </w:r>
      <w:r w:rsidR="00F03BE0" w:rsidRPr="00ED7EFA">
        <w:rPr>
          <w:rStyle w:val="Krepko"/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="003E3257">
        <w:rPr>
          <w:rStyle w:val="Krepko"/>
          <w:rFonts w:asciiTheme="majorHAnsi" w:hAnsiTheme="majorHAnsi" w:cs="Arial"/>
          <w:color w:val="000000" w:themeColor="text1"/>
          <w:sz w:val="18"/>
          <w:szCs w:val="18"/>
        </w:rPr>
        <w:t>10. 2020</w:t>
      </w:r>
      <w:r w:rsidR="00F03BE0" w:rsidRPr="00ED7EFA">
        <w:rPr>
          <w:rStyle w:val="Krepko"/>
          <w:rFonts w:asciiTheme="majorHAnsi" w:hAnsiTheme="majorHAnsi" w:cs="Arial"/>
          <w:b w:val="0"/>
          <w:color w:val="000000" w:themeColor="text1"/>
          <w:sz w:val="18"/>
          <w:szCs w:val="18"/>
        </w:rPr>
        <w:t xml:space="preserve"> -</w:t>
      </w:r>
      <w:r w:rsidR="00937A26" w:rsidRPr="00ED7EFA">
        <w:rPr>
          <w:rStyle w:val="Krepko"/>
          <w:rFonts w:asciiTheme="majorHAnsi" w:hAnsiTheme="majorHAnsi" w:cs="Arial"/>
          <w:b w:val="0"/>
          <w:color w:val="000000" w:themeColor="text1"/>
          <w:sz w:val="18"/>
          <w:szCs w:val="18"/>
        </w:rPr>
        <w:t xml:space="preserve"> </w:t>
      </w:r>
      <w:r w:rsidR="00F03BE0" w:rsidRPr="00ED7EFA">
        <w:rPr>
          <w:rStyle w:val="Krepko"/>
          <w:rFonts w:asciiTheme="majorHAnsi" w:hAnsiTheme="majorHAnsi" w:cs="Arial"/>
          <w:color w:val="FE7F00"/>
          <w:sz w:val="18"/>
          <w:szCs w:val="18"/>
        </w:rPr>
        <w:t>NADALJEVALNI</w:t>
      </w:r>
    </w:p>
    <w:p w14:paraId="4D6D7E9D" w14:textId="211B881C" w:rsidR="003E3257" w:rsidRPr="003E3257" w:rsidRDefault="003E3257" w:rsidP="00F66979">
      <w:pPr>
        <w:jc w:val="center"/>
        <w:rPr>
          <w:rStyle w:val="Krepko"/>
          <w:rFonts w:asciiTheme="majorHAnsi" w:hAnsiTheme="majorHAnsi" w:cs="Arial"/>
          <w:i/>
          <w:sz w:val="20"/>
          <w:szCs w:val="20"/>
        </w:rPr>
      </w:pPr>
      <w:r w:rsidRPr="003E3257">
        <w:rPr>
          <w:rStyle w:val="Krepko"/>
          <w:rFonts w:asciiTheme="majorHAnsi" w:hAnsiTheme="majorHAnsi" w:cs="Arial"/>
          <w:sz w:val="22"/>
          <w:szCs w:val="22"/>
        </w:rPr>
        <w:t>MODUL III</w:t>
      </w:r>
      <w:r>
        <w:rPr>
          <w:rStyle w:val="Krepko"/>
          <w:rFonts w:asciiTheme="majorHAnsi" w:hAnsiTheme="majorHAnsi" w:cs="Arial"/>
          <w:sz w:val="18"/>
          <w:szCs w:val="18"/>
        </w:rPr>
        <w:t xml:space="preserve">  </w:t>
      </w:r>
      <w:r w:rsidRPr="00ED7EFA">
        <w:rPr>
          <w:rStyle w:val="Krepko"/>
          <w:rFonts w:asciiTheme="majorHAnsi" w:hAnsiTheme="majorHAnsi" w:cs="Arial"/>
          <w:sz w:val="18"/>
          <w:szCs w:val="18"/>
        </w:rPr>
        <w:t>za delo s psom</w:t>
      </w:r>
      <w:r w:rsidRPr="00ED7EFA">
        <w:rPr>
          <w:rStyle w:val="Krepko"/>
          <w:rFonts w:asciiTheme="majorHAnsi" w:hAnsiTheme="majorHAnsi" w:cs="Arial"/>
          <w:b w:val="0"/>
          <w:sz w:val="18"/>
          <w:szCs w:val="18"/>
        </w:rPr>
        <w:t xml:space="preserve">: </w:t>
      </w:r>
      <w:r>
        <w:rPr>
          <w:rStyle w:val="Krepko"/>
          <w:rFonts w:asciiTheme="majorHAnsi" w:hAnsiTheme="majorHAnsi" w:cs="Arial"/>
          <w:b w:val="0"/>
          <w:sz w:val="18"/>
          <w:szCs w:val="18"/>
        </w:rPr>
        <w:t xml:space="preserve">   </w:t>
      </w:r>
      <w:r>
        <w:rPr>
          <w:rStyle w:val="Krepko"/>
          <w:rFonts w:asciiTheme="majorHAnsi" w:hAnsiTheme="majorHAnsi" w:cs="Arial"/>
          <w:b w:val="0"/>
          <w:color w:val="000000" w:themeColor="text1"/>
          <w:sz w:val="18"/>
          <w:szCs w:val="18"/>
        </w:rPr>
        <w:t xml:space="preserve">petek </w:t>
      </w:r>
      <w:r w:rsidRPr="00ED7EFA">
        <w:rPr>
          <w:rStyle w:val="Krepko"/>
          <w:rFonts w:asciiTheme="majorHAnsi" w:hAnsiTheme="majorHAnsi" w:cs="Arial"/>
          <w:b w:val="0"/>
          <w:color w:val="000000" w:themeColor="text1"/>
          <w:sz w:val="18"/>
          <w:szCs w:val="18"/>
        </w:rPr>
        <w:t xml:space="preserve">, </w:t>
      </w:r>
      <w:r>
        <w:rPr>
          <w:rStyle w:val="Krepko"/>
          <w:rFonts w:asciiTheme="majorHAnsi" w:hAnsiTheme="majorHAnsi" w:cs="Arial"/>
          <w:color w:val="000000" w:themeColor="text1"/>
          <w:sz w:val="18"/>
          <w:szCs w:val="18"/>
        </w:rPr>
        <w:t>02</w:t>
      </w:r>
      <w:r w:rsidRPr="00ED7EFA">
        <w:rPr>
          <w:rStyle w:val="Krepko"/>
          <w:rFonts w:asciiTheme="majorHAnsi" w:hAnsiTheme="majorHAnsi" w:cs="Arial"/>
          <w:color w:val="000000" w:themeColor="text1"/>
          <w:sz w:val="18"/>
          <w:szCs w:val="18"/>
        </w:rPr>
        <w:t xml:space="preserve">. </w:t>
      </w:r>
      <w:r>
        <w:rPr>
          <w:rStyle w:val="Krepko"/>
          <w:rFonts w:asciiTheme="majorHAnsi" w:hAnsiTheme="majorHAnsi" w:cs="Arial"/>
          <w:color w:val="000000" w:themeColor="text1"/>
          <w:sz w:val="18"/>
          <w:szCs w:val="18"/>
        </w:rPr>
        <w:t>10. 2020</w:t>
      </w:r>
      <w:r w:rsidRPr="00ED7EFA">
        <w:rPr>
          <w:rStyle w:val="Krepko"/>
          <w:rFonts w:asciiTheme="majorHAnsi" w:hAnsiTheme="majorHAnsi" w:cs="Arial"/>
          <w:b w:val="0"/>
          <w:color w:val="000000" w:themeColor="text1"/>
          <w:sz w:val="18"/>
          <w:szCs w:val="18"/>
        </w:rPr>
        <w:t xml:space="preserve"> - </w:t>
      </w:r>
      <w:r w:rsidRPr="00ED7EFA">
        <w:rPr>
          <w:rStyle w:val="Krepko"/>
          <w:rFonts w:asciiTheme="majorHAnsi" w:hAnsiTheme="majorHAnsi" w:cs="Arial"/>
          <w:color w:val="FE7F00"/>
          <w:sz w:val="18"/>
          <w:szCs w:val="18"/>
        </w:rPr>
        <w:t>NADALJEVALNI</w:t>
      </w:r>
    </w:p>
    <w:p w14:paraId="3CEB8C02" w14:textId="7E755CDC" w:rsidR="00B86373" w:rsidRDefault="00B86373" w:rsidP="008C18C0">
      <w:pPr>
        <w:rPr>
          <w:rStyle w:val="Krepko"/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2EAF51B2" w14:textId="077A5174" w:rsidR="00F66979" w:rsidRDefault="00F66979" w:rsidP="008C18C0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b/>
          <w:bCs/>
          <w:noProof/>
          <w:color w:val="FF0066"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5D9320B3" wp14:editId="581D0935">
            <wp:simplePos x="0" y="0"/>
            <wp:positionH relativeFrom="margin">
              <wp:posOffset>4930140</wp:posOffset>
            </wp:positionH>
            <wp:positionV relativeFrom="paragraph">
              <wp:posOffset>21590</wp:posOffset>
            </wp:positionV>
            <wp:extent cx="1668780" cy="968375"/>
            <wp:effectExtent l="0" t="0" r="7620" b="317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8617B" w14:textId="3A216869" w:rsidR="008C18C0" w:rsidRPr="00F66979" w:rsidRDefault="008C18C0" w:rsidP="008C18C0">
      <w:pPr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8C18C0">
        <w:rPr>
          <w:rStyle w:val="Krepko"/>
          <w:rFonts w:asciiTheme="majorHAnsi" w:hAnsiTheme="majorHAnsi" w:cs="Arial"/>
          <w:color w:val="000000"/>
          <w:sz w:val="22"/>
          <w:szCs w:val="22"/>
        </w:rPr>
        <w:t>PROGRAM JE NAMENJEN:</w:t>
      </w:r>
      <w:r w:rsidRPr="008C18C0">
        <w:rPr>
          <w:rFonts w:asciiTheme="majorHAnsi" w:hAnsiTheme="majorHAnsi" w:cs="Arial"/>
          <w:color w:val="000000"/>
          <w:sz w:val="22"/>
          <w:szCs w:val="22"/>
        </w:rPr>
        <w:br/>
        <w:t>• vsem, ki želijo spoznati Tellington TTouch® metodo</w:t>
      </w:r>
      <w:r w:rsidR="00303FC3">
        <w:rPr>
          <w:rFonts w:asciiTheme="majorHAnsi" w:hAnsiTheme="majorHAnsi" w:cs="Arial"/>
          <w:color w:val="000000"/>
          <w:sz w:val="22"/>
          <w:szCs w:val="22"/>
        </w:rPr>
        <w:t>,</w:t>
      </w:r>
      <w:r w:rsidRPr="008C18C0">
        <w:rPr>
          <w:rFonts w:asciiTheme="majorHAnsi" w:hAnsiTheme="majorHAnsi" w:cs="Arial"/>
          <w:color w:val="000000"/>
          <w:sz w:val="22"/>
          <w:szCs w:val="22"/>
        </w:rPr>
        <w:t> </w:t>
      </w:r>
      <w:r w:rsidRPr="008C18C0">
        <w:rPr>
          <w:rFonts w:asciiTheme="majorHAnsi" w:hAnsiTheme="majorHAnsi" w:cs="Arial"/>
          <w:color w:val="000000"/>
          <w:sz w:val="22"/>
          <w:szCs w:val="22"/>
        </w:rPr>
        <w:br/>
        <w:t>• za tiste, ki se jim poklic prepleta z delo z ljudmi</w:t>
      </w:r>
      <w:r w:rsidR="00303FC3">
        <w:rPr>
          <w:rFonts w:asciiTheme="majorHAnsi" w:hAnsiTheme="majorHAnsi" w:cs="Arial"/>
          <w:color w:val="000000"/>
          <w:sz w:val="22"/>
          <w:szCs w:val="22"/>
        </w:rPr>
        <w:t>,</w:t>
      </w:r>
      <w:r w:rsidRPr="008C18C0">
        <w:rPr>
          <w:rFonts w:asciiTheme="majorHAnsi" w:hAnsiTheme="majorHAnsi" w:cs="Arial"/>
          <w:color w:val="000000"/>
          <w:sz w:val="22"/>
          <w:szCs w:val="22"/>
        </w:rPr>
        <w:t> </w:t>
      </w:r>
      <w:r w:rsidRPr="008C18C0">
        <w:rPr>
          <w:rFonts w:asciiTheme="majorHAnsi" w:hAnsiTheme="majorHAnsi" w:cs="Arial"/>
          <w:color w:val="000000"/>
          <w:sz w:val="22"/>
          <w:szCs w:val="22"/>
        </w:rPr>
        <w:br/>
        <w:t>• (zdravstvo, nega, wel</w:t>
      </w:r>
      <w:r w:rsidR="00C84D3B">
        <w:rPr>
          <w:rFonts w:asciiTheme="majorHAnsi" w:hAnsiTheme="majorHAnsi" w:cs="Arial"/>
          <w:color w:val="000000"/>
          <w:sz w:val="22"/>
          <w:szCs w:val="22"/>
        </w:rPr>
        <w:t>l</w:t>
      </w:r>
      <w:r w:rsidRPr="008C18C0">
        <w:rPr>
          <w:rFonts w:asciiTheme="majorHAnsi" w:hAnsiTheme="majorHAnsi" w:cs="Arial"/>
          <w:color w:val="000000"/>
          <w:sz w:val="22"/>
          <w:szCs w:val="22"/>
        </w:rPr>
        <w:t>ne</w:t>
      </w:r>
      <w:r w:rsidR="00C84D3B">
        <w:rPr>
          <w:rFonts w:asciiTheme="majorHAnsi" w:hAnsiTheme="majorHAnsi" w:cs="Arial"/>
          <w:color w:val="000000"/>
          <w:sz w:val="22"/>
          <w:szCs w:val="22"/>
        </w:rPr>
        <w:t>s</w:t>
      </w:r>
      <w:r w:rsidRPr="008C18C0">
        <w:rPr>
          <w:rFonts w:asciiTheme="majorHAnsi" w:hAnsiTheme="majorHAnsi" w:cs="Arial"/>
          <w:color w:val="000000"/>
          <w:sz w:val="22"/>
          <w:szCs w:val="22"/>
        </w:rPr>
        <w:t>s</w:t>
      </w:r>
      <w:r w:rsidR="00C84D3B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8C18C0">
        <w:rPr>
          <w:rFonts w:asciiTheme="majorHAnsi" w:hAnsiTheme="majorHAnsi" w:cs="Arial"/>
          <w:color w:val="000000"/>
          <w:sz w:val="22"/>
          <w:szCs w:val="22"/>
        </w:rPr>
        <w:t>…)</w:t>
      </w:r>
      <w:r w:rsidR="00303FC3">
        <w:rPr>
          <w:rFonts w:asciiTheme="majorHAnsi" w:hAnsiTheme="majorHAnsi" w:cs="Arial"/>
          <w:color w:val="000000"/>
          <w:sz w:val="22"/>
          <w:szCs w:val="22"/>
        </w:rPr>
        <w:t>,</w:t>
      </w:r>
    </w:p>
    <w:p w14:paraId="00DCA88C" w14:textId="3F9B7BE3" w:rsidR="00F66979" w:rsidRDefault="00F66979" w:rsidP="003E3257">
      <w:pPr>
        <w:rPr>
          <w:rFonts w:asciiTheme="majorHAnsi" w:hAnsiTheme="majorHAnsi" w:cs="Arial"/>
          <w:color w:val="000000"/>
          <w:sz w:val="22"/>
          <w:szCs w:val="22"/>
        </w:rPr>
      </w:pPr>
      <w:r w:rsidRPr="00ED7EFA"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0927A000" wp14:editId="08D99406">
            <wp:simplePos x="0" y="0"/>
            <wp:positionH relativeFrom="column">
              <wp:posOffset>5023485</wp:posOffset>
            </wp:positionH>
            <wp:positionV relativeFrom="paragraph">
              <wp:posOffset>62865</wp:posOffset>
            </wp:positionV>
            <wp:extent cx="1526540" cy="78486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784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EFA">
        <w:rPr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77B74C24" wp14:editId="0E278070">
            <wp:simplePos x="0" y="0"/>
            <wp:positionH relativeFrom="margin">
              <wp:posOffset>4877627</wp:posOffset>
            </wp:positionH>
            <wp:positionV relativeFrom="paragraph">
              <wp:posOffset>1136015</wp:posOffset>
            </wp:positionV>
            <wp:extent cx="1630680" cy="580049"/>
            <wp:effectExtent l="0" t="0" r="762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580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8C0" w:rsidRPr="008C18C0">
        <w:rPr>
          <w:rFonts w:asciiTheme="majorHAnsi" w:hAnsiTheme="majorHAnsi" w:cs="Arial"/>
          <w:color w:val="000000"/>
          <w:sz w:val="22"/>
          <w:szCs w:val="22"/>
        </w:rPr>
        <w:t>• za tiste, ki se jim poklic prepleta z delo s psi, konji ali drugimi živalmi</w:t>
      </w:r>
      <w:r w:rsidR="00303FC3">
        <w:rPr>
          <w:rFonts w:asciiTheme="majorHAnsi" w:hAnsiTheme="majorHAnsi" w:cs="Arial"/>
          <w:color w:val="000000"/>
          <w:sz w:val="22"/>
          <w:szCs w:val="22"/>
        </w:rPr>
        <w:t>,</w:t>
      </w:r>
      <w:r w:rsidR="008C18C0" w:rsidRPr="008C18C0">
        <w:rPr>
          <w:rFonts w:asciiTheme="majorHAnsi" w:hAnsiTheme="majorHAnsi" w:cs="Arial"/>
          <w:color w:val="000000"/>
          <w:sz w:val="22"/>
          <w:szCs w:val="22"/>
        </w:rPr>
        <w:br/>
        <w:t>• (veterina, zavetišča, šolanja, rejniki, AAT, ZOO delavci, …)</w:t>
      </w:r>
      <w:r w:rsidR="00303FC3">
        <w:rPr>
          <w:rFonts w:asciiTheme="majorHAnsi" w:hAnsiTheme="majorHAnsi" w:cs="Arial"/>
          <w:color w:val="000000"/>
          <w:sz w:val="22"/>
          <w:szCs w:val="22"/>
        </w:rPr>
        <w:t>,</w:t>
      </w:r>
      <w:r w:rsidR="008C18C0" w:rsidRPr="008C18C0">
        <w:rPr>
          <w:rFonts w:asciiTheme="majorHAnsi" w:hAnsiTheme="majorHAnsi" w:cs="Arial"/>
          <w:color w:val="000000"/>
          <w:sz w:val="22"/>
          <w:szCs w:val="22"/>
        </w:rPr>
        <w:br/>
        <w:t>• za vse, ki želijo 4 nožnemu prijatelju pomagati k boljšemu počutju, zdravju ali</w:t>
      </w:r>
    </w:p>
    <w:p w14:paraId="78050265" w14:textId="126D15B9" w:rsidR="003E3257" w:rsidRPr="00F66979" w:rsidRDefault="00F66979" w:rsidP="00F66979">
      <w:pPr>
        <w:rPr>
          <w:rStyle w:val="Krepko"/>
          <w:rFonts w:asciiTheme="majorHAnsi" w:hAnsiTheme="majorHAnsi" w:cs="Arial"/>
          <w:b w:val="0"/>
          <w:bCs w:val="0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  </w:t>
      </w:r>
      <w:r w:rsidR="008C18C0" w:rsidRPr="008C18C0">
        <w:rPr>
          <w:rFonts w:asciiTheme="majorHAnsi" w:hAnsiTheme="majorHAnsi" w:cs="Arial"/>
          <w:color w:val="000000"/>
          <w:sz w:val="22"/>
          <w:szCs w:val="22"/>
        </w:rPr>
        <w:t xml:space="preserve"> vedenju in sicer na nežen, globje delujoč in preprost ter naraven način dela</w:t>
      </w:r>
      <w:r w:rsidR="00303FC3">
        <w:rPr>
          <w:rFonts w:asciiTheme="majorHAnsi" w:hAnsiTheme="majorHAnsi" w:cs="Arial"/>
          <w:color w:val="000000"/>
          <w:sz w:val="22"/>
          <w:szCs w:val="22"/>
        </w:rPr>
        <w:t>,</w:t>
      </w:r>
      <w:r w:rsidR="008C18C0" w:rsidRPr="008C18C0">
        <w:rPr>
          <w:rFonts w:asciiTheme="majorHAnsi" w:hAnsiTheme="majorHAnsi" w:cs="Arial"/>
          <w:color w:val="000000"/>
          <w:sz w:val="22"/>
          <w:szCs w:val="22"/>
        </w:rPr>
        <w:br/>
        <w:t>• vsem, ki si želijo metodo uvrstiti v svoje delo</w:t>
      </w:r>
      <w:r w:rsidR="00303FC3">
        <w:rPr>
          <w:rFonts w:asciiTheme="majorHAnsi" w:hAnsiTheme="majorHAnsi" w:cs="Arial"/>
          <w:color w:val="000000"/>
          <w:sz w:val="22"/>
          <w:szCs w:val="22"/>
        </w:rPr>
        <w:t>,</w:t>
      </w:r>
      <w:r w:rsidR="008C18C0" w:rsidRPr="008C18C0">
        <w:rPr>
          <w:rFonts w:asciiTheme="majorHAnsi" w:hAnsiTheme="majorHAnsi" w:cs="Arial"/>
          <w:color w:val="000000"/>
          <w:sz w:val="22"/>
          <w:szCs w:val="22"/>
        </w:rPr>
        <w:t> </w:t>
      </w:r>
      <w:r w:rsidR="008C18C0" w:rsidRPr="008C18C0">
        <w:rPr>
          <w:rFonts w:asciiTheme="majorHAnsi" w:hAnsiTheme="majorHAnsi" w:cs="Arial"/>
          <w:color w:val="000000"/>
          <w:sz w:val="22"/>
          <w:szCs w:val="22"/>
        </w:rPr>
        <w:br/>
        <w:t>• tistim, ki želijo Tellington TTouch® spoznati kot spremembo svojega poslovnega življenja/nov poklic</w:t>
      </w:r>
      <w:r w:rsidR="00303FC3">
        <w:rPr>
          <w:rFonts w:asciiTheme="majorHAnsi" w:hAnsiTheme="majorHAnsi" w:cs="Arial"/>
          <w:color w:val="000000"/>
          <w:sz w:val="22"/>
          <w:szCs w:val="22"/>
        </w:rPr>
        <w:t>.</w:t>
      </w:r>
      <w:r w:rsidR="008C18C0" w:rsidRPr="008C18C0">
        <w:rPr>
          <w:rFonts w:asciiTheme="majorHAnsi" w:hAnsiTheme="majorHAnsi" w:cs="Arial"/>
          <w:color w:val="000000"/>
          <w:sz w:val="22"/>
          <w:szCs w:val="22"/>
        </w:rPr>
        <w:br/>
      </w:r>
    </w:p>
    <w:p w14:paraId="10EB8724" w14:textId="38A39E84" w:rsidR="008E7379" w:rsidRPr="00914B7E" w:rsidRDefault="008C18C0" w:rsidP="003E3257">
      <w:pPr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8C18C0">
        <w:rPr>
          <w:rStyle w:val="Krepko"/>
          <w:rFonts w:asciiTheme="majorHAnsi" w:hAnsiTheme="majorHAnsi" w:cs="Arial"/>
          <w:color w:val="000000"/>
          <w:sz w:val="22"/>
          <w:szCs w:val="22"/>
        </w:rPr>
        <w:t>PROGRAM: </w:t>
      </w:r>
      <w:r w:rsidRPr="008C18C0">
        <w:rPr>
          <w:rFonts w:asciiTheme="majorHAnsi" w:hAnsiTheme="majorHAnsi" w:cs="Arial"/>
          <w:color w:val="000000"/>
          <w:sz w:val="22"/>
          <w:szCs w:val="22"/>
        </w:rPr>
        <w:br/>
        <w:t xml:space="preserve">ob 10 uri </w:t>
      </w:r>
      <w:r w:rsidRPr="00B86373">
        <w:rPr>
          <w:rFonts w:asciiTheme="majorHAnsi" w:hAnsiTheme="majorHAnsi" w:cs="Arial"/>
          <w:b/>
          <w:color w:val="000000"/>
          <w:sz w:val="22"/>
          <w:szCs w:val="22"/>
        </w:rPr>
        <w:t>začetek</w:t>
      </w:r>
      <w:r w:rsidRPr="008C18C0">
        <w:rPr>
          <w:rFonts w:asciiTheme="majorHAnsi" w:hAnsiTheme="majorHAnsi" w:cs="Arial"/>
          <w:color w:val="000000"/>
          <w:sz w:val="22"/>
          <w:szCs w:val="22"/>
        </w:rPr>
        <w:br/>
        <w:t>- Seznanitev z Tellington TTouch® metodo dela</w:t>
      </w:r>
      <w:r w:rsidRPr="008C18C0">
        <w:rPr>
          <w:rFonts w:asciiTheme="majorHAnsi" w:hAnsiTheme="majorHAnsi" w:cs="Arial"/>
          <w:color w:val="000000"/>
          <w:sz w:val="22"/>
          <w:szCs w:val="22"/>
        </w:rPr>
        <w:br/>
        <w:t>- Praktično TTouch® delo na sebi</w:t>
      </w:r>
      <w:r w:rsidRPr="008C18C0">
        <w:rPr>
          <w:rFonts w:asciiTheme="majorHAnsi" w:hAnsiTheme="majorHAnsi" w:cs="Arial"/>
          <w:color w:val="000000"/>
          <w:sz w:val="22"/>
          <w:szCs w:val="22"/>
        </w:rPr>
        <w:br/>
        <w:t>- Prakti</w:t>
      </w:r>
      <w:r w:rsidR="008E7379">
        <w:rPr>
          <w:rFonts w:asciiTheme="majorHAnsi" w:hAnsiTheme="majorHAnsi" w:cs="Arial"/>
          <w:color w:val="000000"/>
          <w:sz w:val="22"/>
          <w:szCs w:val="22"/>
        </w:rPr>
        <w:t>čno TTouch® delo drug na drugem</w:t>
      </w:r>
      <w:r w:rsidRPr="008C18C0">
        <w:rPr>
          <w:rFonts w:asciiTheme="majorHAnsi" w:hAnsiTheme="majorHAnsi" w:cs="Arial"/>
          <w:color w:val="000000"/>
          <w:sz w:val="22"/>
          <w:szCs w:val="22"/>
        </w:rPr>
        <w:br/>
        <w:t>~ 13 ura - čas za kosilo </w:t>
      </w:r>
      <w:r w:rsidRPr="008C18C0">
        <w:rPr>
          <w:rFonts w:asciiTheme="majorHAnsi" w:hAnsiTheme="majorHAnsi" w:cs="Arial"/>
          <w:color w:val="000000"/>
          <w:sz w:val="22"/>
          <w:szCs w:val="22"/>
        </w:rPr>
        <w:br/>
      </w:r>
    </w:p>
    <w:p w14:paraId="338981B5" w14:textId="77777777" w:rsidR="00F66979" w:rsidRDefault="00F66979" w:rsidP="008C18C0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1DF2A383" w14:textId="77777777" w:rsidR="00F66979" w:rsidRDefault="00F66979" w:rsidP="008C18C0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058D169E" w14:textId="77777777" w:rsidR="00F66979" w:rsidRDefault="00F66979" w:rsidP="008C18C0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1EFBC93F" w14:textId="00778DF1" w:rsidR="00AE3A38" w:rsidRDefault="008C18C0" w:rsidP="008C18C0">
      <w:pPr>
        <w:rPr>
          <w:rFonts w:asciiTheme="majorHAnsi" w:hAnsiTheme="majorHAnsi" w:cs="Arial"/>
          <w:b/>
          <w:color w:val="000000"/>
          <w:sz w:val="22"/>
          <w:szCs w:val="22"/>
        </w:rPr>
      </w:pPr>
      <w:r w:rsidRPr="008C18C0">
        <w:rPr>
          <w:rFonts w:asciiTheme="majorHAnsi" w:hAnsiTheme="majorHAnsi" w:cs="Arial"/>
          <w:color w:val="000000"/>
          <w:sz w:val="22"/>
          <w:szCs w:val="22"/>
        </w:rPr>
        <w:t>popoldanski del (od 14 do 16 ure) </w:t>
      </w:r>
      <w:r w:rsidRPr="008C18C0">
        <w:rPr>
          <w:rFonts w:asciiTheme="majorHAnsi" w:hAnsiTheme="majorHAnsi" w:cs="Arial"/>
          <w:color w:val="000000"/>
          <w:sz w:val="22"/>
          <w:szCs w:val="22"/>
        </w:rPr>
        <w:br/>
      </w:r>
      <w:r w:rsidRPr="008C18C0">
        <w:rPr>
          <w:rFonts w:asciiTheme="majorHAnsi" w:hAnsiTheme="majorHAnsi" w:cs="Arial"/>
          <w:color w:val="000000"/>
          <w:sz w:val="22"/>
          <w:szCs w:val="22"/>
        </w:rPr>
        <w:br/>
        <w:t>- Seznanitev s povoji in njihovo uporabo </w:t>
      </w:r>
      <w:r w:rsidR="00F03BE0">
        <w:rPr>
          <w:rFonts w:asciiTheme="majorHAnsi" w:hAnsiTheme="majorHAnsi" w:cs="Arial"/>
          <w:color w:val="000000"/>
          <w:sz w:val="22"/>
          <w:szCs w:val="22"/>
        </w:rPr>
        <w:t>ter učinki</w:t>
      </w:r>
      <w:r w:rsidRPr="008C18C0">
        <w:rPr>
          <w:rFonts w:asciiTheme="majorHAnsi" w:hAnsiTheme="majorHAnsi" w:cs="Arial"/>
          <w:color w:val="000000"/>
          <w:sz w:val="22"/>
          <w:szCs w:val="22"/>
        </w:rPr>
        <w:br/>
        <w:t>- Praktično delo s povoji drug na drugem</w:t>
      </w:r>
      <w:r w:rsidRPr="008C18C0">
        <w:rPr>
          <w:rFonts w:asciiTheme="majorHAnsi" w:hAnsiTheme="majorHAnsi" w:cs="Arial"/>
          <w:color w:val="000000"/>
          <w:sz w:val="22"/>
          <w:szCs w:val="22"/>
        </w:rPr>
        <w:br/>
        <w:t xml:space="preserve">- Seznanitev z </w:t>
      </w:r>
      <w:proofErr w:type="spellStart"/>
      <w:r w:rsidRPr="008C18C0">
        <w:rPr>
          <w:rFonts w:asciiTheme="majorHAnsi" w:hAnsiTheme="majorHAnsi" w:cs="Arial"/>
          <w:color w:val="000000"/>
          <w:sz w:val="22"/>
          <w:szCs w:val="22"/>
        </w:rPr>
        <w:t>TTeam</w:t>
      </w:r>
      <w:proofErr w:type="spellEnd"/>
      <w:r w:rsidRPr="008C18C0">
        <w:rPr>
          <w:rFonts w:asciiTheme="majorHAnsi" w:hAnsiTheme="majorHAnsi" w:cs="Arial"/>
          <w:color w:val="000000"/>
          <w:sz w:val="22"/>
          <w:szCs w:val="22"/>
        </w:rPr>
        <w:t>® delom (vaje samozavesti)</w:t>
      </w:r>
      <w:r w:rsidRPr="008C18C0">
        <w:rPr>
          <w:rFonts w:asciiTheme="majorHAnsi" w:hAnsiTheme="majorHAnsi" w:cs="Arial"/>
          <w:color w:val="000000"/>
          <w:sz w:val="22"/>
          <w:szCs w:val="22"/>
        </w:rPr>
        <w:br/>
        <w:t xml:space="preserve">- Uporaba </w:t>
      </w:r>
      <w:proofErr w:type="spellStart"/>
      <w:r w:rsidRPr="008C18C0">
        <w:rPr>
          <w:rFonts w:asciiTheme="majorHAnsi" w:hAnsiTheme="majorHAnsi" w:cs="Arial"/>
          <w:color w:val="000000"/>
          <w:sz w:val="22"/>
          <w:szCs w:val="22"/>
        </w:rPr>
        <w:t>TTeam</w:t>
      </w:r>
      <w:proofErr w:type="spellEnd"/>
      <w:r w:rsidRPr="008C18C0">
        <w:rPr>
          <w:rFonts w:asciiTheme="majorHAnsi" w:hAnsiTheme="majorHAnsi" w:cs="Arial"/>
          <w:color w:val="000000"/>
          <w:sz w:val="22"/>
          <w:szCs w:val="22"/>
        </w:rPr>
        <w:t>® dela – izkustvena delavnica.</w:t>
      </w:r>
      <w:r w:rsidRPr="008C18C0">
        <w:rPr>
          <w:rFonts w:asciiTheme="majorHAnsi" w:hAnsiTheme="majorHAnsi" w:cs="Arial"/>
          <w:color w:val="000000"/>
          <w:sz w:val="22"/>
          <w:szCs w:val="22"/>
        </w:rPr>
        <w:br/>
      </w:r>
      <w:r w:rsidRPr="008C18C0">
        <w:rPr>
          <w:rFonts w:asciiTheme="majorHAnsi" w:hAnsiTheme="majorHAnsi" w:cs="Arial"/>
          <w:color w:val="000000"/>
          <w:sz w:val="22"/>
          <w:szCs w:val="22"/>
        </w:rPr>
        <w:br/>
      </w:r>
      <w:r w:rsidRPr="00B86373">
        <w:rPr>
          <w:rFonts w:asciiTheme="majorHAnsi" w:hAnsiTheme="majorHAnsi" w:cs="Arial"/>
          <w:b/>
          <w:color w:val="000000"/>
          <w:sz w:val="22"/>
          <w:szCs w:val="22"/>
        </w:rPr>
        <w:t>Zaključek</w:t>
      </w:r>
      <w:r w:rsidRPr="008C18C0">
        <w:rPr>
          <w:rFonts w:asciiTheme="majorHAnsi" w:hAnsiTheme="majorHAnsi" w:cs="Arial"/>
          <w:color w:val="000000"/>
          <w:sz w:val="22"/>
          <w:szCs w:val="22"/>
        </w:rPr>
        <w:t xml:space="preserve"> predv</w:t>
      </w:r>
      <w:r>
        <w:rPr>
          <w:rFonts w:asciiTheme="majorHAnsi" w:hAnsiTheme="majorHAnsi" w:cs="Arial"/>
          <w:color w:val="000000"/>
          <w:sz w:val="22"/>
          <w:szCs w:val="22"/>
        </w:rPr>
        <w:t>idoma ob 17</w:t>
      </w:r>
      <w:r w:rsidR="00AE3A38">
        <w:rPr>
          <w:rFonts w:asciiTheme="majorHAnsi" w:hAnsiTheme="majorHAnsi" w:cs="Arial"/>
          <w:color w:val="000000"/>
          <w:sz w:val="22"/>
          <w:szCs w:val="22"/>
        </w:rPr>
        <w:t xml:space="preserve"> uri.</w:t>
      </w:r>
      <w:r w:rsidR="00AE3A38">
        <w:rPr>
          <w:rFonts w:asciiTheme="majorHAnsi" w:hAnsiTheme="majorHAnsi" w:cs="Arial"/>
          <w:color w:val="000000"/>
          <w:sz w:val="22"/>
          <w:szCs w:val="22"/>
        </w:rPr>
        <w:br/>
      </w:r>
    </w:p>
    <w:p w14:paraId="4A2A9BF0" w14:textId="7ACF5466" w:rsidR="00F03BE0" w:rsidRDefault="00AE3A38" w:rsidP="008C18C0">
      <w:pPr>
        <w:rPr>
          <w:rFonts w:asciiTheme="majorHAnsi" w:hAnsiTheme="majorHAnsi" w:cs="Arial"/>
          <w:color w:val="000000"/>
          <w:sz w:val="22"/>
          <w:szCs w:val="22"/>
        </w:rPr>
      </w:pPr>
      <w:r w:rsidRPr="00B86373">
        <w:rPr>
          <w:rFonts w:asciiTheme="majorHAnsi" w:hAnsiTheme="majorHAnsi" w:cs="Arial"/>
          <w:b/>
          <w:color w:val="000000"/>
          <w:sz w:val="22"/>
          <w:szCs w:val="22"/>
        </w:rPr>
        <w:t>SEMINAR</w:t>
      </w:r>
      <w:r w:rsidRPr="008C18C0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8C18C0" w:rsidRPr="008C18C0">
        <w:rPr>
          <w:rFonts w:asciiTheme="majorHAnsi" w:hAnsiTheme="majorHAnsi" w:cs="Arial"/>
          <w:color w:val="000000"/>
          <w:sz w:val="22"/>
          <w:szCs w:val="22"/>
        </w:rPr>
        <w:t>in izkustveno delavnico </w:t>
      </w:r>
      <w:r w:rsidR="008C18C0" w:rsidRPr="008C18C0">
        <w:rPr>
          <w:rStyle w:val="Krepko"/>
          <w:rFonts w:asciiTheme="majorHAnsi" w:hAnsiTheme="majorHAnsi" w:cs="Arial"/>
          <w:color w:val="000000"/>
          <w:sz w:val="22"/>
          <w:szCs w:val="22"/>
        </w:rPr>
        <w:t>VODI</w:t>
      </w:r>
      <w:r w:rsidR="008C18C0" w:rsidRPr="008C18C0">
        <w:rPr>
          <w:rFonts w:asciiTheme="majorHAnsi" w:hAnsiTheme="majorHAnsi" w:cs="Arial"/>
          <w:color w:val="000000"/>
          <w:sz w:val="22"/>
          <w:szCs w:val="22"/>
        </w:rPr>
        <w:t>: </w:t>
      </w:r>
      <w:r w:rsidR="008C18C0" w:rsidRPr="008C18C0">
        <w:rPr>
          <w:rFonts w:asciiTheme="majorHAnsi" w:hAnsiTheme="majorHAnsi" w:cs="Arial"/>
          <w:color w:val="000000"/>
          <w:sz w:val="22"/>
          <w:szCs w:val="22"/>
        </w:rPr>
        <w:br/>
      </w:r>
      <w:r w:rsidR="008C18C0" w:rsidRPr="00914B7E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>Darja Žnidaršič</w:t>
      </w:r>
      <w:r w:rsidR="00F03BE0">
        <w:rPr>
          <w:rFonts w:asciiTheme="majorHAnsi" w:hAnsiTheme="majorHAnsi" w:cs="Arial"/>
          <w:color w:val="000000"/>
          <w:sz w:val="22"/>
          <w:szCs w:val="22"/>
        </w:rPr>
        <w:t>,</w:t>
      </w:r>
      <w:r w:rsidR="00ED7EFA" w:rsidRPr="00ED7EF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ED7EFA">
        <w:rPr>
          <w:rFonts w:asciiTheme="majorHAnsi" w:hAnsiTheme="majorHAnsi" w:cs="Arial"/>
          <w:color w:val="000000"/>
          <w:sz w:val="22"/>
          <w:szCs w:val="22"/>
        </w:rPr>
        <w:t>medicinska sestra</w:t>
      </w:r>
    </w:p>
    <w:p w14:paraId="5B6D3600" w14:textId="3CB473F2" w:rsidR="00F03BE0" w:rsidRDefault="008C18C0" w:rsidP="008C18C0">
      <w:pPr>
        <w:rPr>
          <w:rFonts w:asciiTheme="majorHAnsi" w:hAnsiTheme="majorHAnsi" w:cs="Arial"/>
          <w:color w:val="000000"/>
          <w:sz w:val="22"/>
          <w:szCs w:val="22"/>
        </w:rPr>
      </w:pPr>
      <w:r w:rsidRPr="008C18C0">
        <w:rPr>
          <w:rFonts w:asciiTheme="majorHAnsi" w:hAnsiTheme="majorHAnsi" w:cs="Arial"/>
          <w:color w:val="000000"/>
          <w:sz w:val="22"/>
          <w:szCs w:val="22"/>
        </w:rPr>
        <w:t>certificirana Tellington TTouch® terapevtka in učiteljica za</w:t>
      </w:r>
      <w:r w:rsidR="00F03BE0">
        <w:rPr>
          <w:rFonts w:asciiTheme="majorHAnsi" w:hAnsiTheme="majorHAnsi" w:cs="Arial"/>
          <w:color w:val="000000"/>
          <w:sz w:val="22"/>
          <w:szCs w:val="22"/>
        </w:rPr>
        <w:t xml:space="preserve"> pse in druge živali,</w:t>
      </w:r>
    </w:p>
    <w:p w14:paraId="0CB552DD" w14:textId="274EE354" w:rsidR="00F03BE0" w:rsidRDefault="00F03BE0" w:rsidP="008C18C0">
      <w:pPr>
        <w:rPr>
          <w:rFonts w:asciiTheme="majorHAnsi" w:hAnsiTheme="majorHAnsi" w:cs="Arial"/>
          <w:color w:val="000000"/>
          <w:sz w:val="22"/>
          <w:szCs w:val="22"/>
        </w:rPr>
      </w:pPr>
      <w:r w:rsidRPr="008C18C0">
        <w:rPr>
          <w:rFonts w:asciiTheme="majorHAnsi" w:hAnsiTheme="majorHAnsi" w:cs="Arial"/>
          <w:color w:val="000000"/>
          <w:sz w:val="22"/>
          <w:szCs w:val="22"/>
        </w:rPr>
        <w:t>certificirana Tellington TTouch® terapevtka in učiteljica za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FF559D">
        <w:rPr>
          <w:rFonts w:asciiTheme="majorHAnsi" w:hAnsiTheme="majorHAnsi" w:cs="Arial"/>
          <w:color w:val="000000"/>
          <w:sz w:val="22"/>
          <w:szCs w:val="22"/>
        </w:rPr>
        <w:t>konje</w:t>
      </w:r>
      <w:r>
        <w:rPr>
          <w:rFonts w:asciiTheme="majorHAnsi" w:hAnsiTheme="majorHAnsi" w:cs="Arial"/>
          <w:color w:val="000000"/>
          <w:sz w:val="22"/>
          <w:szCs w:val="22"/>
        </w:rPr>
        <w:t>,</w:t>
      </w:r>
    </w:p>
    <w:p w14:paraId="08B35271" w14:textId="77777777" w:rsidR="00FF559D" w:rsidRDefault="00F03BE0" w:rsidP="008C18C0">
      <w:pPr>
        <w:rPr>
          <w:rFonts w:asciiTheme="majorHAnsi" w:hAnsiTheme="majorHAnsi" w:cs="Arial"/>
          <w:color w:val="000000"/>
          <w:sz w:val="22"/>
          <w:szCs w:val="22"/>
        </w:rPr>
      </w:pPr>
      <w:r w:rsidRPr="008C18C0">
        <w:rPr>
          <w:rFonts w:asciiTheme="majorHAnsi" w:hAnsiTheme="majorHAnsi" w:cs="Arial"/>
          <w:color w:val="000000"/>
          <w:sz w:val="22"/>
          <w:szCs w:val="22"/>
        </w:rPr>
        <w:t>certificirana Tellington TTouch® terapevtka in učiteljica za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FF559D">
        <w:rPr>
          <w:rFonts w:asciiTheme="majorHAnsi" w:hAnsiTheme="majorHAnsi" w:cs="Arial"/>
          <w:color w:val="000000"/>
          <w:sz w:val="22"/>
          <w:szCs w:val="22"/>
        </w:rPr>
        <w:t>ljudi</w:t>
      </w:r>
      <w:r>
        <w:rPr>
          <w:rFonts w:asciiTheme="majorHAnsi" w:hAnsiTheme="majorHAnsi" w:cs="Arial"/>
          <w:color w:val="000000"/>
          <w:sz w:val="22"/>
          <w:szCs w:val="22"/>
        </w:rPr>
        <w:t>,</w:t>
      </w:r>
    </w:p>
    <w:p w14:paraId="17BA3130" w14:textId="3E6648AB" w:rsidR="00FF559D" w:rsidRDefault="00FF559D" w:rsidP="008C18C0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certificirani Energetski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Osteopat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za konje (EPOS),</w:t>
      </w:r>
    </w:p>
    <w:p w14:paraId="69805E55" w14:textId="7BA4D93A" w:rsidR="008C18C0" w:rsidRPr="008C18C0" w:rsidRDefault="00FF559D" w:rsidP="008C18C0">
      <w:pPr>
        <w:rPr>
          <w:rFonts w:asciiTheme="majorHAnsi" w:hAnsiTheme="majorHAnsi" w:cs="Arial"/>
          <w:color w:val="000000"/>
          <w:sz w:val="22"/>
          <w:szCs w:val="22"/>
        </w:rPr>
      </w:pP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Reiki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mojster.</w:t>
      </w:r>
      <w:r w:rsidR="008C18C0" w:rsidRPr="008C18C0">
        <w:rPr>
          <w:rFonts w:asciiTheme="majorHAnsi" w:hAnsiTheme="majorHAnsi" w:cs="Arial"/>
          <w:color w:val="000000"/>
          <w:sz w:val="22"/>
          <w:szCs w:val="22"/>
        </w:rPr>
        <w:br/>
      </w:r>
      <w:r w:rsidR="008C18C0" w:rsidRPr="008C18C0">
        <w:rPr>
          <w:rFonts w:asciiTheme="majorHAnsi" w:hAnsiTheme="majorHAnsi" w:cs="Arial"/>
          <w:color w:val="000000"/>
          <w:sz w:val="22"/>
          <w:szCs w:val="22"/>
        </w:rPr>
        <w:br/>
      </w:r>
      <w:r w:rsidR="008C18C0" w:rsidRPr="008C18C0">
        <w:rPr>
          <w:rStyle w:val="Krepko"/>
          <w:rFonts w:asciiTheme="majorHAnsi" w:hAnsiTheme="majorHAnsi" w:cs="Arial"/>
          <w:color w:val="000000"/>
          <w:sz w:val="22"/>
          <w:szCs w:val="22"/>
        </w:rPr>
        <w:t>CENA </w:t>
      </w:r>
      <w:r w:rsidR="008C18C0" w:rsidRPr="008C18C0">
        <w:rPr>
          <w:rFonts w:asciiTheme="majorHAnsi" w:hAnsiTheme="majorHAnsi" w:cs="Arial"/>
          <w:color w:val="000000"/>
          <w:sz w:val="22"/>
          <w:szCs w:val="22"/>
        </w:rPr>
        <w:t>udeležbe samo osnovnega seminarja: 1</w:t>
      </w:r>
      <w:r>
        <w:rPr>
          <w:rFonts w:asciiTheme="majorHAnsi" w:hAnsiTheme="majorHAnsi" w:cs="Arial"/>
          <w:color w:val="000000"/>
          <w:sz w:val="22"/>
          <w:szCs w:val="22"/>
        </w:rPr>
        <w:t>50</w:t>
      </w:r>
      <w:r w:rsidR="008C18C0" w:rsidRPr="008C18C0">
        <w:rPr>
          <w:rFonts w:asciiTheme="majorHAnsi" w:hAnsiTheme="majorHAnsi" w:cs="Arial"/>
          <w:color w:val="000000"/>
          <w:sz w:val="22"/>
          <w:szCs w:val="22"/>
        </w:rPr>
        <w:t>€ na osebo. </w:t>
      </w:r>
    </w:p>
    <w:p w14:paraId="7CAFDAFC" w14:textId="712CA417" w:rsidR="008C18C0" w:rsidRDefault="008C18C0" w:rsidP="008C18C0">
      <w:pPr>
        <w:rPr>
          <w:rFonts w:asciiTheme="majorHAnsi" w:hAnsiTheme="majorHAnsi" w:cs="Arial"/>
          <w:color w:val="000000"/>
          <w:sz w:val="22"/>
          <w:szCs w:val="22"/>
        </w:rPr>
      </w:pPr>
      <w:r w:rsidRPr="008C18C0">
        <w:rPr>
          <w:rStyle w:val="Krepko"/>
          <w:rFonts w:asciiTheme="majorHAnsi" w:hAnsiTheme="majorHAnsi" w:cs="Arial"/>
          <w:color w:val="FF6600"/>
          <w:sz w:val="22"/>
          <w:szCs w:val="22"/>
        </w:rPr>
        <w:t>POPUSTI</w:t>
      </w:r>
      <w:r w:rsidRPr="008C18C0">
        <w:rPr>
          <w:rFonts w:asciiTheme="majorHAnsi" w:hAnsiTheme="majorHAnsi" w:cs="Arial"/>
          <w:color w:val="000000"/>
          <w:sz w:val="22"/>
          <w:szCs w:val="22"/>
        </w:rPr>
        <w:t>: ob</w:t>
      </w:r>
      <w:r w:rsidR="00AE5541">
        <w:rPr>
          <w:rFonts w:asciiTheme="majorHAnsi" w:hAnsiTheme="majorHAnsi" w:cs="Arial"/>
          <w:color w:val="000000"/>
          <w:sz w:val="22"/>
          <w:szCs w:val="22"/>
        </w:rPr>
        <w:t xml:space="preserve"> prijavi do </w:t>
      </w:r>
      <w:r w:rsidR="00AE5541" w:rsidRPr="003E3257">
        <w:rPr>
          <w:rFonts w:asciiTheme="majorHAnsi" w:hAnsiTheme="majorHAnsi" w:cs="Arial"/>
          <w:b/>
          <w:color w:val="FF0000"/>
          <w:sz w:val="22"/>
          <w:szCs w:val="22"/>
        </w:rPr>
        <w:t>30</w:t>
      </w:r>
      <w:r w:rsidR="003E3257">
        <w:rPr>
          <w:rFonts w:asciiTheme="majorHAnsi" w:hAnsiTheme="majorHAnsi" w:cs="Arial"/>
          <w:b/>
          <w:color w:val="FF0000"/>
          <w:sz w:val="22"/>
          <w:szCs w:val="22"/>
        </w:rPr>
        <w:t>.03.2020 je cena 12</w:t>
      </w:r>
      <w:r w:rsidR="003E3257" w:rsidRPr="003E3257">
        <w:rPr>
          <w:rFonts w:asciiTheme="majorHAnsi" w:hAnsiTheme="majorHAnsi" w:cs="Arial"/>
          <w:b/>
          <w:color w:val="FF0000"/>
          <w:sz w:val="22"/>
          <w:szCs w:val="22"/>
        </w:rPr>
        <w:t>5</w:t>
      </w:r>
      <w:r w:rsidRPr="003E3257">
        <w:rPr>
          <w:rFonts w:asciiTheme="majorHAnsi" w:hAnsiTheme="majorHAnsi" w:cs="Arial"/>
          <w:b/>
          <w:color w:val="FF0000"/>
          <w:sz w:val="22"/>
          <w:szCs w:val="22"/>
        </w:rPr>
        <w:t>€ na osebo</w:t>
      </w:r>
      <w:r w:rsidRPr="008C18C0"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3F71CA17" w14:textId="655F364D" w:rsidR="003E3257" w:rsidRDefault="003E3257" w:rsidP="008C18C0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                  </w:t>
      </w:r>
      <w:r w:rsidRPr="008C18C0">
        <w:rPr>
          <w:rFonts w:asciiTheme="majorHAnsi" w:hAnsiTheme="majorHAnsi" w:cs="Arial"/>
          <w:color w:val="000000"/>
          <w:sz w:val="22"/>
          <w:szCs w:val="22"/>
        </w:rPr>
        <w:t>ob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prijavi do </w:t>
      </w:r>
      <w:r w:rsidRPr="003E3257">
        <w:rPr>
          <w:rFonts w:asciiTheme="majorHAnsi" w:hAnsiTheme="majorHAnsi" w:cs="Arial"/>
          <w:b/>
          <w:color w:val="FF0000"/>
          <w:sz w:val="22"/>
          <w:szCs w:val="22"/>
        </w:rPr>
        <w:t>30</w:t>
      </w:r>
      <w:r>
        <w:rPr>
          <w:rFonts w:asciiTheme="majorHAnsi" w:hAnsiTheme="majorHAnsi" w:cs="Arial"/>
          <w:b/>
          <w:color w:val="FF0000"/>
          <w:sz w:val="22"/>
          <w:szCs w:val="22"/>
        </w:rPr>
        <w:t>.05.2020 je cena 13</w:t>
      </w:r>
      <w:r w:rsidRPr="003E3257">
        <w:rPr>
          <w:rFonts w:asciiTheme="majorHAnsi" w:hAnsiTheme="majorHAnsi" w:cs="Arial"/>
          <w:b/>
          <w:color w:val="FF0000"/>
          <w:sz w:val="22"/>
          <w:szCs w:val="22"/>
        </w:rPr>
        <w:t>5€ na osebo</w:t>
      </w:r>
      <w:r w:rsidRPr="008C18C0"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52181028" w14:textId="2AF3940D" w:rsidR="003E3257" w:rsidRPr="008C18C0" w:rsidRDefault="003E3257" w:rsidP="008C18C0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                  </w:t>
      </w:r>
      <w:r w:rsidRPr="008C18C0">
        <w:rPr>
          <w:rFonts w:asciiTheme="majorHAnsi" w:hAnsiTheme="majorHAnsi" w:cs="Arial"/>
          <w:color w:val="000000"/>
          <w:sz w:val="22"/>
          <w:szCs w:val="22"/>
        </w:rPr>
        <w:t>ob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prijavi do </w:t>
      </w:r>
      <w:r w:rsidRPr="003E3257">
        <w:rPr>
          <w:rFonts w:asciiTheme="majorHAnsi" w:hAnsiTheme="majorHAnsi" w:cs="Arial"/>
          <w:b/>
          <w:color w:val="FF0000"/>
          <w:sz w:val="22"/>
          <w:szCs w:val="22"/>
        </w:rPr>
        <w:t>30</w:t>
      </w:r>
      <w:r>
        <w:rPr>
          <w:rFonts w:asciiTheme="majorHAnsi" w:hAnsiTheme="majorHAnsi" w:cs="Arial"/>
          <w:b/>
          <w:color w:val="FF0000"/>
          <w:sz w:val="22"/>
          <w:szCs w:val="22"/>
        </w:rPr>
        <w:t>.07.2020 je cena 140</w:t>
      </w:r>
      <w:r w:rsidRPr="003E3257">
        <w:rPr>
          <w:rFonts w:asciiTheme="majorHAnsi" w:hAnsiTheme="majorHAnsi" w:cs="Arial"/>
          <w:b/>
          <w:color w:val="FF0000"/>
          <w:sz w:val="22"/>
          <w:szCs w:val="22"/>
        </w:rPr>
        <w:t>€ na osebo</w:t>
      </w:r>
      <w:r w:rsidRPr="008C18C0"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31F1F165" w14:textId="77777777" w:rsidR="00263312" w:rsidRDefault="00263312" w:rsidP="0086099D">
      <w:pPr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5148BE60" w14:textId="734179FE" w:rsidR="0086099D" w:rsidRDefault="00FF559D" w:rsidP="0086099D">
      <w:pPr>
        <w:rPr>
          <w:rFonts w:asciiTheme="majorHAnsi" w:hAnsiTheme="majorHAnsi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="Arial"/>
          <w:b/>
          <w:color w:val="000000"/>
          <w:sz w:val="22"/>
          <w:szCs w:val="22"/>
        </w:rPr>
        <w:t xml:space="preserve">CENA ob udeležbi dveh ali več seminarjev je cena </w:t>
      </w:r>
      <w:r w:rsidR="0086099D">
        <w:rPr>
          <w:rFonts w:asciiTheme="majorHAnsi" w:hAnsiTheme="majorHAnsi" w:cs="Arial"/>
          <w:b/>
          <w:color w:val="000000"/>
          <w:sz w:val="22"/>
          <w:szCs w:val="22"/>
        </w:rPr>
        <w:t>vsakega naslednjega</w:t>
      </w:r>
      <w:r>
        <w:rPr>
          <w:rFonts w:asciiTheme="majorHAnsi" w:hAnsiTheme="majorHAnsi" w:cs="Arial"/>
          <w:b/>
          <w:color w:val="000000"/>
          <w:sz w:val="22"/>
          <w:szCs w:val="22"/>
        </w:rPr>
        <w:t xml:space="preserve"> seminarja </w:t>
      </w:r>
      <w:r w:rsidR="008C18C0" w:rsidRPr="00303FC3">
        <w:rPr>
          <w:rFonts w:asciiTheme="majorHAnsi" w:hAnsiTheme="majorHAnsi" w:cs="Arial"/>
          <w:b/>
          <w:color w:val="000000"/>
          <w:sz w:val="22"/>
          <w:szCs w:val="22"/>
        </w:rPr>
        <w:t>:</w:t>
      </w:r>
      <w:r w:rsidR="008C18C0" w:rsidRPr="008C18C0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86099D">
        <w:rPr>
          <w:rFonts w:asciiTheme="majorHAnsi" w:hAnsiTheme="majorHAnsi" w:cs="Arial"/>
          <w:color w:val="000000"/>
          <w:sz w:val="22"/>
          <w:szCs w:val="22"/>
        </w:rPr>
        <w:t>125€</w:t>
      </w:r>
      <w:r w:rsidR="008C18C0" w:rsidRPr="008C18C0">
        <w:rPr>
          <w:rFonts w:asciiTheme="majorHAnsi" w:hAnsiTheme="majorHAnsi" w:cs="Arial"/>
          <w:color w:val="000000"/>
          <w:sz w:val="22"/>
          <w:szCs w:val="22"/>
        </w:rPr>
        <w:br/>
      </w:r>
    </w:p>
    <w:p w14:paraId="49377E2D" w14:textId="4FC50F3B" w:rsidR="0086099D" w:rsidRPr="008C18C0" w:rsidRDefault="0086099D" w:rsidP="0086099D">
      <w:pPr>
        <w:rPr>
          <w:rFonts w:asciiTheme="majorHAnsi" w:hAnsiTheme="majorHAnsi" w:cs="Arial"/>
          <w:color w:val="000000"/>
          <w:sz w:val="22"/>
          <w:szCs w:val="22"/>
        </w:rPr>
      </w:pPr>
      <w:r w:rsidRPr="0086099D">
        <w:rPr>
          <w:rFonts w:asciiTheme="majorHAnsi" w:hAnsiTheme="majorHAnsi" w:cs="Arial"/>
          <w:b/>
          <w:color w:val="000000"/>
          <w:sz w:val="22"/>
          <w:szCs w:val="22"/>
        </w:rPr>
        <w:t>Plačilo akontacije</w:t>
      </w:r>
      <w:r w:rsidR="0055497D">
        <w:rPr>
          <w:rFonts w:asciiTheme="majorHAnsi" w:hAnsiTheme="majorHAnsi" w:cs="Arial"/>
          <w:b/>
          <w:color w:val="000000"/>
          <w:sz w:val="22"/>
          <w:szCs w:val="22"/>
        </w:rPr>
        <w:t xml:space="preserve"> v višini 30€/seminar</w:t>
      </w:r>
      <w:r w:rsidRPr="0086099D">
        <w:rPr>
          <w:rFonts w:asciiTheme="majorHAnsi" w:hAnsiTheme="majorHAnsi" w:cs="Arial"/>
          <w:b/>
          <w:color w:val="000000"/>
          <w:sz w:val="22"/>
          <w:szCs w:val="22"/>
        </w:rPr>
        <w:t>: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Ranč Kaja in Grom, Manca Grubič, nosilka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dop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dej.,Razgor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11, 2312 Vojnik. TR:SI56070000003218744 – Gorenjska banka Kranj.</w:t>
      </w:r>
    </w:p>
    <w:p w14:paraId="72F761C7" w14:textId="65667E88" w:rsidR="0086099D" w:rsidRDefault="008C18C0" w:rsidP="008C18C0">
      <w:pPr>
        <w:rPr>
          <w:rFonts w:asciiTheme="majorHAnsi" w:hAnsiTheme="majorHAnsi" w:cs="Arial"/>
          <w:color w:val="000000"/>
          <w:sz w:val="22"/>
          <w:szCs w:val="22"/>
        </w:rPr>
      </w:pPr>
      <w:r w:rsidRPr="008C18C0">
        <w:rPr>
          <w:rFonts w:asciiTheme="majorHAnsi" w:hAnsiTheme="majorHAnsi" w:cs="Arial"/>
          <w:b/>
          <w:bCs/>
          <w:color w:val="000000"/>
          <w:sz w:val="22"/>
          <w:szCs w:val="22"/>
        </w:rPr>
        <w:br/>
      </w:r>
      <w:r w:rsidRPr="008C18C0">
        <w:rPr>
          <w:rStyle w:val="Krepko"/>
          <w:rFonts w:asciiTheme="majorHAnsi" w:hAnsiTheme="majorHAnsi" w:cs="Arial"/>
          <w:color w:val="000000"/>
          <w:sz w:val="22"/>
          <w:szCs w:val="22"/>
        </w:rPr>
        <w:t>CENA ZAJEMA: </w:t>
      </w:r>
      <w:r w:rsidR="00ED7EFA">
        <w:rPr>
          <w:rFonts w:asciiTheme="majorHAnsi" w:hAnsiTheme="majorHAnsi" w:cs="Arial"/>
          <w:color w:val="000000"/>
          <w:sz w:val="22"/>
          <w:szCs w:val="22"/>
        </w:rPr>
        <w:br/>
        <w:t xml:space="preserve">- vodenje delavnice, </w:t>
      </w:r>
      <w:r w:rsidRPr="008C18C0">
        <w:rPr>
          <w:rFonts w:asciiTheme="majorHAnsi" w:hAnsiTheme="majorHAnsi" w:cs="Arial"/>
          <w:color w:val="000000"/>
          <w:sz w:val="22"/>
          <w:szCs w:val="22"/>
        </w:rPr>
        <w:t>gradivo</w:t>
      </w:r>
      <w:r w:rsidR="00ED7EFA">
        <w:rPr>
          <w:rFonts w:asciiTheme="majorHAnsi" w:hAnsiTheme="majorHAnsi" w:cs="Arial"/>
          <w:color w:val="000000"/>
          <w:sz w:val="22"/>
          <w:szCs w:val="22"/>
        </w:rPr>
        <w:t xml:space="preserve">, prigrizek v odmoru, </w:t>
      </w:r>
      <w:r w:rsidRPr="008C18C0">
        <w:rPr>
          <w:rFonts w:asciiTheme="majorHAnsi" w:hAnsiTheme="majorHAnsi" w:cs="Arial"/>
          <w:color w:val="000000"/>
          <w:sz w:val="22"/>
          <w:szCs w:val="22"/>
        </w:rPr>
        <w:t>kava in čaj</w:t>
      </w:r>
      <w:r w:rsidRPr="008C18C0">
        <w:rPr>
          <w:rFonts w:asciiTheme="majorHAnsi" w:hAnsiTheme="majorHAnsi" w:cs="Arial"/>
          <w:color w:val="000000"/>
          <w:sz w:val="22"/>
          <w:szCs w:val="22"/>
        </w:rPr>
        <w:br/>
      </w:r>
      <w:r w:rsidRPr="008C18C0">
        <w:rPr>
          <w:rFonts w:asciiTheme="majorHAnsi" w:hAnsiTheme="majorHAnsi" w:cs="Arial"/>
          <w:b/>
          <w:bCs/>
          <w:color w:val="000000"/>
          <w:sz w:val="22"/>
          <w:szCs w:val="22"/>
        </w:rPr>
        <w:br/>
        <w:t>CENA NE ZAJEMA:</w:t>
      </w:r>
      <w:r w:rsidR="00F66979">
        <w:rPr>
          <w:rFonts w:asciiTheme="majorHAnsi" w:hAnsiTheme="majorHAnsi" w:cs="Arial"/>
          <w:color w:val="000000"/>
          <w:sz w:val="22"/>
          <w:szCs w:val="22"/>
        </w:rPr>
        <w:br/>
        <w:t>- hrane (</w:t>
      </w:r>
      <w:r w:rsidR="00263312">
        <w:rPr>
          <w:rFonts w:asciiTheme="majorHAnsi" w:hAnsiTheme="majorHAnsi" w:cs="Arial"/>
          <w:color w:val="000000"/>
          <w:sz w:val="22"/>
          <w:szCs w:val="22"/>
        </w:rPr>
        <w:t>kosilo – 8</w:t>
      </w:r>
      <w:r w:rsidR="00F66979">
        <w:rPr>
          <w:rFonts w:asciiTheme="majorHAnsi" w:hAnsiTheme="majorHAnsi" w:cs="Arial"/>
          <w:color w:val="000000"/>
          <w:sz w:val="22"/>
          <w:szCs w:val="22"/>
        </w:rPr>
        <w:t>€, večerja</w:t>
      </w:r>
      <w:r w:rsidR="00263312">
        <w:rPr>
          <w:rFonts w:asciiTheme="majorHAnsi" w:hAnsiTheme="majorHAnsi" w:cs="Arial"/>
          <w:color w:val="000000"/>
          <w:sz w:val="22"/>
          <w:szCs w:val="22"/>
        </w:rPr>
        <w:t xml:space="preserve"> – 8</w:t>
      </w:r>
      <w:r w:rsidR="00ED7EFA">
        <w:rPr>
          <w:rFonts w:asciiTheme="majorHAnsi" w:hAnsiTheme="majorHAnsi" w:cs="Arial"/>
          <w:color w:val="000000"/>
          <w:sz w:val="22"/>
          <w:szCs w:val="22"/>
        </w:rPr>
        <w:t xml:space="preserve">€), </w:t>
      </w:r>
      <w:r w:rsidR="0086099D">
        <w:rPr>
          <w:rFonts w:asciiTheme="majorHAnsi" w:hAnsiTheme="majorHAnsi" w:cs="Arial"/>
          <w:color w:val="000000"/>
          <w:sz w:val="22"/>
          <w:szCs w:val="22"/>
        </w:rPr>
        <w:t>nočitev z zajtrkom 3</w:t>
      </w:r>
      <w:r w:rsidRPr="008C18C0">
        <w:rPr>
          <w:rFonts w:asciiTheme="majorHAnsi" w:hAnsiTheme="majorHAnsi" w:cs="Arial"/>
          <w:color w:val="000000"/>
          <w:sz w:val="22"/>
          <w:szCs w:val="22"/>
        </w:rPr>
        <w:t>5€ - samo za udeležence treninga.</w:t>
      </w:r>
    </w:p>
    <w:p w14:paraId="7F6AC41B" w14:textId="42F27960" w:rsidR="0086099D" w:rsidRDefault="0086099D" w:rsidP="008C18C0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4 nožni prijatelji so v našem domu dobrodošli.</w:t>
      </w:r>
      <w:r w:rsidR="008C18C0" w:rsidRPr="008C18C0">
        <w:rPr>
          <w:rFonts w:asciiTheme="majorHAnsi" w:hAnsiTheme="majorHAnsi" w:cs="Arial"/>
          <w:color w:val="000000"/>
          <w:sz w:val="22"/>
          <w:szCs w:val="22"/>
        </w:rPr>
        <w:br/>
      </w:r>
      <w:r w:rsidR="008C18C0" w:rsidRPr="008C18C0">
        <w:rPr>
          <w:rFonts w:asciiTheme="majorHAnsi" w:hAnsiTheme="majorHAnsi" w:cs="Arial"/>
          <w:color w:val="000000"/>
          <w:sz w:val="22"/>
          <w:szCs w:val="22"/>
        </w:rPr>
        <w:br/>
      </w:r>
      <w:r w:rsidR="008C18C0" w:rsidRPr="008C18C0">
        <w:rPr>
          <w:rFonts w:asciiTheme="majorHAnsi" w:hAnsiTheme="majorHAnsi" w:cs="Arial"/>
          <w:b/>
          <w:bCs/>
          <w:color w:val="000000"/>
          <w:sz w:val="22"/>
          <w:szCs w:val="22"/>
        </w:rPr>
        <w:t>PRIJAVE</w:t>
      </w:r>
      <w:r w:rsidR="008C18C0" w:rsidRPr="008C18C0">
        <w:rPr>
          <w:rFonts w:asciiTheme="majorHAnsi" w:hAnsiTheme="majorHAnsi" w:cs="Arial"/>
          <w:color w:val="000000"/>
          <w:sz w:val="22"/>
          <w:szCs w:val="22"/>
        </w:rPr>
        <w:t>: izpopolnite priloženo prijavnico ter nam jo pošljete</w:t>
      </w:r>
      <w:r w:rsidR="0055497D">
        <w:rPr>
          <w:rFonts w:asciiTheme="majorHAnsi" w:hAnsiTheme="majorHAnsi" w:cs="Arial"/>
          <w:color w:val="000000"/>
          <w:sz w:val="22"/>
          <w:szCs w:val="22"/>
        </w:rPr>
        <w:t xml:space="preserve"> preko E pošte. Nato plačate</w:t>
      </w:r>
      <w:r w:rsidR="008C18C0" w:rsidRPr="008C18C0">
        <w:rPr>
          <w:rFonts w:asciiTheme="majorHAnsi" w:hAnsiTheme="majorHAnsi" w:cs="Arial"/>
          <w:color w:val="000000"/>
          <w:sz w:val="22"/>
          <w:szCs w:val="22"/>
        </w:rPr>
        <w:t xml:space="preserve"> akontacijo</w:t>
      </w:r>
      <w:r w:rsidR="0055497D">
        <w:rPr>
          <w:rFonts w:asciiTheme="majorHAnsi" w:hAnsiTheme="majorHAnsi" w:cs="Arial"/>
          <w:color w:val="000000"/>
          <w:sz w:val="22"/>
          <w:szCs w:val="22"/>
        </w:rPr>
        <w:t xml:space="preserve"> (30€)</w:t>
      </w:r>
      <w:r w:rsidR="008C18C0" w:rsidRPr="008C18C0">
        <w:rPr>
          <w:rFonts w:asciiTheme="majorHAnsi" w:hAnsiTheme="majorHAnsi" w:cs="Arial"/>
          <w:color w:val="000000"/>
          <w:sz w:val="22"/>
          <w:szCs w:val="22"/>
        </w:rPr>
        <w:t xml:space="preserve"> ter pošljete po E pošti potrdilo o plačilu. Ko je plačana tudi akontacija je prijava dokončna in vaše mesto na treningu rezervirano. Akontacije ne vračamo ker služi kot resna rezervacija in je za tako majhno število udeležencev nujna. V primeru bolezni pa na podlagi priloženega zdravniškega spričevala akontacijo seveda vrnemo.</w:t>
      </w:r>
    </w:p>
    <w:p w14:paraId="344367B1" w14:textId="77777777" w:rsidR="00263312" w:rsidRDefault="00263312" w:rsidP="0055497D">
      <w:pPr>
        <w:jc w:val="right"/>
        <w:rPr>
          <w:rFonts w:asciiTheme="majorHAnsi" w:hAnsiTheme="majorHAnsi"/>
          <w:b/>
          <w:sz w:val="22"/>
          <w:szCs w:val="22"/>
        </w:rPr>
      </w:pPr>
    </w:p>
    <w:p w14:paraId="732FD16C" w14:textId="77777777" w:rsidR="00263312" w:rsidRDefault="00263312" w:rsidP="0055497D">
      <w:pPr>
        <w:jc w:val="right"/>
        <w:rPr>
          <w:rFonts w:asciiTheme="majorHAnsi" w:hAnsiTheme="majorHAnsi"/>
          <w:b/>
          <w:sz w:val="22"/>
          <w:szCs w:val="22"/>
        </w:rPr>
      </w:pPr>
    </w:p>
    <w:p w14:paraId="766747FC" w14:textId="77777777" w:rsidR="00263312" w:rsidRDefault="00263312" w:rsidP="0055497D">
      <w:pPr>
        <w:jc w:val="right"/>
        <w:rPr>
          <w:rFonts w:asciiTheme="majorHAnsi" w:hAnsiTheme="majorHAnsi"/>
          <w:b/>
          <w:sz w:val="22"/>
          <w:szCs w:val="22"/>
        </w:rPr>
      </w:pPr>
    </w:p>
    <w:p w14:paraId="723E3EFD" w14:textId="0C821B8A" w:rsidR="0019298C" w:rsidRPr="0055497D" w:rsidRDefault="008C18C0" w:rsidP="0055497D">
      <w:pPr>
        <w:jc w:val="right"/>
        <w:rPr>
          <w:rFonts w:asciiTheme="majorHAnsi" w:hAnsiTheme="majorHAnsi" w:cs="Arial"/>
          <w:caps/>
          <w:sz w:val="22"/>
          <w:szCs w:val="22"/>
        </w:rPr>
      </w:pPr>
      <w:r w:rsidRPr="00ED7EFA">
        <w:rPr>
          <w:rFonts w:asciiTheme="majorHAnsi" w:hAnsiTheme="majorHAnsi"/>
          <w:b/>
          <w:sz w:val="22"/>
          <w:szCs w:val="22"/>
        </w:rPr>
        <w:t>Vljudno vabljeni</w:t>
      </w:r>
      <w:r w:rsidRPr="008C18C0">
        <w:rPr>
          <w:rFonts w:asciiTheme="majorHAnsi" w:hAnsiTheme="majorHAnsi"/>
          <w:sz w:val="22"/>
          <w:szCs w:val="22"/>
        </w:rPr>
        <w:t xml:space="preserve"> v našo družbo:  </w:t>
      </w:r>
      <w:r w:rsidR="0019298C" w:rsidRPr="00ED7EFA">
        <w:rPr>
          <w:rFonts w:asciiTheme="majorHAnsi" w:hAnsiTheme="majorHAnsi" w:cstheme="majorHAnsi"/>
        </w:rPr>
        <w:t>Darja</w:t>
      </w:r>
      <w:r w:rsidR="0019298C">
        <w:t xml:space="preserve"> </w:t>
      </w:r>
    </w:p>
    <w:sectPr w:rsidR="0019298C" w:rsidRPr="0055497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95AF6" w14:textId="77777777" w:rsidR="00EE2FF7" w:rsidRDefault="00EE2FF7" w:rsidP="003E5535">
      <w:r>
        <w:separator/>
      </w:r>
    </w:p>
  </w:endnote>
  <w:endnote w:type="continuationSeparator" w:id="0">
    <w:p w14:paraId="17AE284D" w14:textId="77777777" w:rsidR="00EE2FF7" w:rsidRDefault="00EE2FF7" w:rsidP="003E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AF59F" w14:textId="20CEBA42" w:rsidR="0055497D" w:rsidRPr="005733E1" w:rsidRDefault="0055497D" w:rsidP="0055497D">
    <w:pPr>
      <w:pStyle w:val="Glava"/>
      <w:jc w:val="center"/>
      <w:rPr>
        <w:rFonts w:cs="Arial"/>
        <w:sz w:val="16"/>
        <w:szCs w:val="16"/>
      </w:rPr>
    </w:pPr>
    <w:r w:rsidRPr="005733E1">
      <w:rPr>
        <w:rFonts w:cs="Arial"/>
        <w:sz w:val="16"/>
        <w:szCs w:val="16"/>
      </w:rPr>
      <w:t xml:space="preserve">Sedež Tellington TTouch® centra Slovenije je: Ranč Kaja in Grom, Razgor 11, 3212 Vojnik. </w:t>
    </w:r>
  </w:p>
  <w:p w14:paraId="64DDAAED" w14:textId="77777777" w:rsidR="0055497D" w:rsidRPr="005733E1" w:rsidRDefault="0055497D" w:rsidP="0055497D">
    <w:pPr>
      <w:pStyle w:val="Glava"/>
      <w:jc w:val="center"/>
      <w:rPr>
        <w:rFonts w:cs="Arial"/>
        <w:sz w:val="20"/>
        <w:szCs w:val="20"/>
      </w:rPr>
    </w:pPr>
    <w:r w:rsidRPr="005733E1">
      <w:rPr>
        <w:rFonts w:cs="Arial"/>
        <w:sz w:val="16"/>
        <w:szCs w:val="16"/>
      </w:rPr>
      <w:t xml:space="preserve">Kontakt: E pošta: </w:t>
    </w:r>
    <w:hyperlink r:id="rId1" w:history="1">
      <w:r w:rsidRPr="005733E1">
        <w:rPr>
          <w:rFonts w:cs="Arial"/>
          <w:color w:val="0000FF"/>
          <w:sz w:val="20"/>
          <w:szCs w:val="20"/>
          <w:u w:val="single"/>
        </w:rPr>
        <w:t>tellingtonttouchslo@gmail.com</w:t>
      </w:r>
    </w:hyperlink>
    <w:r w:rsidRPr="005733E1">
      <w:rPr>
        <w:rFonts w:cs="Arial"/>
        <w:color w:val="0000FF"/>
        <w:sz w:val="20"/>
        <w:szCs w:val="20"/>
        <w:u w:val="single"/>
      </w:rPr>
      <w:t xml:space="preserve">                 </w:t>
    </w:r>
  </w:p>
  <w:p w14:paraId="1D0ABF94" w14:textId="26F341F5" w:rsidR="008E7379" w:rsidRPr="0063660A" w:rsidRDefault="00EE2FF7" w:rsidP="0055497D">
    <w:pPr>
      <w:pStyle w:val="Noga"/>
      <w:jc w:val="center"/>
    </w:pPr>
    <w:hyperlink r:id="rId2" w:history="1">
      <w:r w:rsidR="0055497D" w:rsidRPr="005733E1">
        <w:rPr>
          <w:rFonts w:cs="Arial"/>
          <w:color w:val="0000FF"/>
          <w:sz w:val="20"/>
          <w:szCs w:val="20"/>
          <w:u w:val="single"/>
        </w:rPr>
        <w:t>http://www.ttouch-slo.com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6FF2D" w14:textId="77777777" w:rsidR="00EE2FF7" w:rsidRDefault="00EE2FF7" w:rsidP="003E5535">
      <w:r>
        <w:separator/>
      </w:r>
    </w:p>
  </w:footnote>
  <w:footnote w:type="continuationSeparator" w:id="0">
    <w:p w14:paraId="548C47A2" w14:textId="77777777" w:rsidR="00EE2FF7" w:rsidRDefault="00EE2FF7" w:rsidP="003E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C203F" w14:textId="2041F075" w:rsidR="00B91F65" w:rsidRDefault="00B91F65" w:rsidP="00ED7EFA">
    <w:pPr>
      <w:pStyle w:val="Glava"/>
      <w:rPr>
        <w:b/>
        <w:color w:val="C45911" w:themeColor="accent2" w:themeShade="BF"/>
        <w:sz w:val="96"/>
        <w:szCs w:val="96"/>
      </w:rPr>
    </w:pPr>
    <w:r>
      <w:rPr>
        <w:rFonts w:cs="Arial"/>
        <w:noProof/>
        <w:color w:val="C45911"/>
      </w:rPr>
      <w:drawing>
        <wp:anchor distT="0" distB="0" distL="114300" distR="114300" simplePos="0" relativeHeight="251661312" behindDoc="0" locked="0" layoutInCell="1" allowOverlap="1" wp14:anchorId="111340AE" wp14:editId="6B706151">
          <wp:simplePos x="0" y="0"/>
          <wp:positionH relativeFrom="margin">
            <wp:posOffset>967740</wp:posOffset>
          </wp:positionH>
          <wp:positionV relativeFrom="paragraph">
            <wp:posOffset>-313055</wp:posOffset>
          </wp:positionV>
          <wp:extent cx="3543300" cy="1280697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128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A0E96" w14:textId="35CC4208" w:rsidR="00B91F65" w:rsidRPr="00040E4F" w:rsidRDefault="00B91F65" w:rsidP="00ED7EFA">
    <w:pPr>
      <w:pStyle w:val="Glava"/>
      <w:rPr>
        <w:rFonts w:cs="Arial"/>
        <w:color w:val="0000F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DF0B319" wp14:editId="0B403842">
          <wp:simplePos x="0" y="0"/>
          <wp:positionH relativeFrom="page">
            <wp:posOffset>5811520</wp:posOffset>
          </wp:positionH>
          <wp:positionV relativeFrom="paragraph">
            <wp:posOffset>2498725</wp:posOffset>
          </wp:positionV>
          <wp:extent cx="1691640" cy="1555216"/>
          <wp:effectExtent l="0" t="0" r="3810" b="6985"/>
          <wp:wrapNone/>
          <wp:docPr id="8" name="Slika 8" descr="RKG 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KG TT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155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451"/>
    <w:multiLevelType w:val="hybridMultilevel"/>
    <w:tmpl w:val="81DA2656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0D82"/>
    <w:multiLevelType w:val="hybridMultilevel"/>
    <w:tmpl w:val="BEDC818A"/>
    <w:lvl w:ilvl="0" w:tplc="C0E220EA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419"/>
    <w:multiLevelType w:val="hybridMultilevel"/>
    <w:tmpl w:val="9C52699A"/>
    <w:lvl w:ilvl="0" w:tplc="41A48C0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3509B"/>
    <w:multiLevelType w:val="hybridMultilevel"/>
    <w:tmpl w:val="4670A6F4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55C52"/>
    <w:multiLevelType w:val="hybridMultilevel"/>
    <w:tmpl w:val="1D82716A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208"/>
    <w:multiLevelType w:val="hybridMultilevel"/>
    <w:tmpl w:val="C2E8E7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53267"/>
    <w:multiLevelType w:val="hybridMultilevel"/>
    <w:tmpl w:val="A07E7308"/>
    <w:lvl w:ilvl="0" w:tplc="F0848C3A">
      <w:start w:val="1"/>
      <w:numFmt w:val="bullet"/>
      <w:lvlText w:val="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E72907"/>
    <w:multiLevelType w:val="hybridMultilevel"/>
    <w:tmpl w:val="E12C1084"/>
    <w:lvl w:ilvl="0" w:tplc="B86C7A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0662A"/>
    <w:multiLevelType w:val="hybridMultilevel"/>
    <w:tmpl w:val="576C2130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60F4B"/>
    <w:multiLevelType w:val="hybridMultilevel"/>
    <w:tmpl w:val="C12088FE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4BB"/>
    <w:multiLevelType w:val="hybridMultilevel"/>
    <w:tmpl w:val="883CE6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D272C"/>
    <w:multiLevelType w:val="hybridMultilevel"/>
    <w:tmpl w:val="E35E30B8"/>
    <w:lvl w:ilvl="0" w:tplc="A28A07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F56B1"/>
    <w:multiLevelType w:val="hybridMultilevel"/>
    <w:tmpl w:val="0B46D87C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5B81"/>
    <w:multiLevelType w:val="hybridMultilevel"/>
    <w:tmpl w:val="5B88031E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C4CCD"/>
    <w:multiLevelType w:val="hybridMultilevel"/>
    <w:tmpl w:val="44421C32"/>
    <w:lvl w:ilvl="0" w:tplc="0C544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977BE"/>
    <w:multiLevelType w:val="hybridMultilevel"/>
    <w:tmpl w:val="1E1A276E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D171F"/>
    <w:multiLevelType w:val="hybridMultilevel"/>
    <w:tmpl w:val="52260090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74F5"/>
    <w:multiLevelType w:val="hybridMultilevel"/>
    <w:tmpl w:val="02F85096"/>
    <w:lvl w:ilvl="0" w:tplc="6AB414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92B1D"/>
    <w:multiLevelType w:val="hybridMultilevel"/>
    <w:tmpl w:val="652A6B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04F43"/>
    <w:multiLevelType w:val="hybridMultilevel"/>
    <w:tmpl w:val="1AEADC22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00FDB"/>
    <w:multiLevelType w:val="multilevel"/>
    <w:tmpl w:val="0742C66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06F00B1"/>
    <w:multiLevelType w:val="hybridMultilevel"/>
    <w:tmpl w:val="FD9847F6"/>
    <w:lvl w:ilvl="0" w:tplc="A28A07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F79C5"/>
    <w:multiLevelType w:val="hybridMultilevel"/>
    <w:tmpl w:val="5CB02948"/>
    <w:lvl w:ilvl="0" w:tplc="81807B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4526C"/>
    <w:multiLevelType w:val="hybridMultilevel"/>
    <w:tmpl w:val="76BA4328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2531B"/>
    <w:multiLevelType w:val="hybridMultilevel"/>
    <w:tmpl w:val="FFA61A90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04E34"/>
    <w:multiLevelType w:val="hybridMultilevel"/>
    <w:tmpl w:val="1736C772"/>
    <w:lvl w:ilvl="0" w:tplc="41A48C0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244CC"/>
    <w:multiLevelType w:val="hybridMultilevel"/>
    <w:tmpl w:val="CFF0C0E6"/>
    <w:lvl w:ilvl="0" w:tplc="E020C8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62718"/>
    <w:multiLevelType w:val="hybridMultilevel"/>
    <w:tmpl w:val="09C08056"/>
    <w:lvl w:ilvl="0" w:tplc="742E83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E0E07"/>
    <w:multiLevelType w:val="hybridMultilevel"/>
    <w:tmpl w:val="3AC4E31A"/>
    <w:lvl w:ilvl="0" w:tplc="342CE4A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11C90"/>
    <w:multiLevelType w:val="hybridMultilevel"/>
    <w:tmpl w:val="E7649E36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02633"/>
    <w:multiLevelType w:val="hybridMultilevel"/>
    <w:tmpl w:val="494EB89A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7189B"/>
    <w:multiLevelType w:val="hybridMultilevel"/>
    <w:tmpl w:val="7518B492"/>
    <w:lvl w:ilvl="0" w:tplc="11AC76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21"/>
  </w:num>
  <w:num w:numId="7">
    <w:abstractNumId w:val="11"/>
  </w:num>
  <w:num w:numId="8">
    <w:abstractNumId w:val="0"/>
  </w:num>
  <w:num w:numId="9">
    <w:abstractNumId w:val="16"/>
  </w:num>
  <w:num w:numId="10">
    <w:abstractNumId w:val="7"/>
  </w:num>
  <w:num w:numId="11">
    <w:abstractNumId w:val="17"/>
  </w:num>
  <w:num w:numId="12">
    <w:abstractNumId w:val="6"/>
  </w:num>
  <w:num w:numId="13">
    <w:abstractNumId w:val="25"/>
  </w:num>
  <w:num w:numId="14">
    <w:abstractNumId w:val="9"/>
  </w:num>
  <w:num w:numId="15">
    <w:abstractNumId w:val="30"/>
  </w:num>
  <w:num w:numId="16">
    <w:abstractNumId w:val="12"/>
  </w:num>
  <w:num w:numId="17">
    <w:abstractNumId w:val="15"/>
  </w:num>
  <w:num w:numId="18">
    <w:abstractNumId w:val="2"/>
  </w:num>
  <w:num w:numId="19">
    <w:abstractNumId w:val="24"/>
  </w:num>
  <w:num w:numId="20">
    <w:abstractNumId w:val="18"/>
  </w:num>
  <w:num w:numId="21">
    <w:abstractNumId w:val="13"/>
  </w:num>
  <w:num w:numId="22">
    <w:abstractNumId w:val="19"/>
  </w:num>
  <w:num w:numId="23">
    <w:abstractNumId w:val="3"/>
  </w:num>
  <w:num w:numId="24">
    <w:abstractNumId w:val="23"/>
  </w:num>
  <w:num w:numId="25">
    <w:abstractNumId w:val="29"/>
  </w:num>
  <w:num w:numId="26">
    <w:abstractNumId w:val="20"/>
  </w:num>
  <w:num w:numId="27">
    <w:abstractNumId w:val="28"/>
  </w:num>
  <w:num w:numId="28">
    <w:abstractNumId w:val="14"/>
  </w:num>
  <w:num w:numId="29">
    <w:abstractNumId w:val="10"/>
  </w:num>
  <w:num w:numId="30">
    <w:abstractNumId w:val="27"/>
  </w:num>
  <w:num w:numId="31">
    <w:abstractNumId w:val="3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35"/>
    <w:rsid w:val="00000DEA"/>
    <w:rsid w:val="000220B0"/>
    <w:rsid w:val="00040E4F"/>
    <w:rsid w:val="00041DAB"/>
    <w:rsid w:val="00090335"/>
    <w:rsid w:val="000F736A"/>
    <w:rsid w:val="00141906"/>
    <w:rsid w:val="00163221"/>
    <w:rsid w:val="00171B23"/>
    <w:rsid w:val="00171E50"/>
    <w:rsid w:val="00173855"/>
    <w:rsid w:val="0017738F"/>
    <w:rsid w:val="0019298C"/>
    <w:rsid w:val="001A1E3A"/>
    <w:rsid w:val="001A369F"/>
    <w:rsid w:val="001C6A4C"/>
    <w:rsid w:val="001D0007"/>
    <w:rsid w:val="00220CBD"/>
    <w:rsid w:val="00222748"/>
    <w:rsid w:val="00263312"/>
    <w:rsid w:val="002775D8"/>
    <w:rsid w:val="002A6789"/>
    <w:rsid w:val="002E784E"/>
    <w:rsid w:val="00303FC3"/>
    <w:rsid w:val="00320D15"/>
    <w:rsid w:val="00326825"/>
    <w:rsid w:val="00332DF1"/>
    <w:rsid w:val="00367413"/>
    <w:rsid w:val="0038109F"/>
    <w:rsid w:val="003D7AF0"/>
    <w:rsid w:val="003E3257"/>
    <w:rsid w:val="003E5535"/>
    <w:rsid w:val="004643B3"/>
    <w:rsid w:val="004956F0"/>
    <w:rsid w:val="004A57D1"/>
    <w:rsid w:val="004B0BDC"/>
    <w:rsid w:val="004B18E1"/>
    <w:rsid w:val="004E0E93"/>
    <w:rsid w:val="004E14E4"/>
    <w:rsid w:val="004F50D1"/>
    <w:rsid w:val="0054561F"/>
    <w:rsid w:val="0055497D"/>
    <w:rsid w:val="00560711"/>
    <w:rsid w:val="005927AA"/>
    <w:rsid w:val="00596E8E"/>
    <w:rsid w:val="005C1628"/>
    <w:rsid w:val="005D0AD2"/>
    <w:rsid w:val="0063660A"/>
    <w:rsid w:val="006E4BED"/>
    <w:rsid w:val="00703F89"/>
    <w:rsid w:val="007213AA"/>
    <w:rsid w:val="00730F74"/>
    <w:rsid w:val="00734E86"/>
    <w:rsid w:val="007D68B5"/>
    <w:rsid w:val="007E24FC"/>
    <w:rsid w:val="00813098"/>
    <w:rsid w:val="0081343E"/>
    <w:rsid w:val="00820070"/>
    <w:rsid w:val="00827B74"/>
    <w:rsid w:val="00830DBE"/>
    <w:rsid w:val="00844388"/>
    <w:rsid w:val="008508FB"/>
    <w:rsid w:val="00851E30"/>
    <w:rsid w:val="0086099D"/>
    <w:rsid w:val="00867276"/>
    <w:rsid w:val="008C18C0"/>
    <w:rsid w:val="008C2FC5"/>
    <w:rsid w:val="008E7379"/>
    <w:rsid w:val="008F79AE"/>
    <w:rsid w:val="008F7E2E"/>
    <w:rsid w:val="00910CC7"/>
    <w:rsid w:val="00914B7E"/>
    <w:rsid w:val="00937A26"/>
    <w:rsid w:val="0095463D"/>
    <w:rsid w:val="00965464"/>
    <w:rsid w:val="00973596"/>
    <w:rsid w:val="00976697"/>
    <w:rsid w:val="009A6340"/>
    <w:rsid w:val="009C1DCB"/>
    <w:rsid w:val="009F52FB"/>
    <w:rsid w:val="00A840CD"/>
    <w:rsid w:val="00AB7C04"/>
    <w:rsid w:val="00AD3E3E"/>
    <w:rsid w:val="00AE3A38"/>
    <w:rsid w:val="00AE5541"/>
    <w:rsid w:val="00B023DA"/>
    <w:rsid w:val="00B8140B"/>
    <w:rsid w:val="00B8253D"/>
    <w:rsid w:val="00B86373"/>
    <w:rsid w:val="00B91F65"/>
    <w:rsid w:val="00BA3804"/>
    <w:rsid w:val="00BA4F59"/>
    <w:rsid w:val="00BC0A5D"/>
    <w:rsid w:val="00BC42A7"/>
    <w:rsid w:val="00BD0AB2"/>
    <w:rsid w:val="00C644A1"/>
    <w:rsid w:val="00C733B8"/>
    <w:rsid w:val="00C84D3B"/>
    <w:rsid w:val="00C902CD"/>
    <w:rsid w:val="00CA24A3"/>
    <w:rsid w:val="00D25394"/>
    <w:rsid w:val="00D271A3"/>
    <w:rsid w:val="00D3481C"/>
    <w:rsid w:val="00D553C4"/>
    <w:rsid w:val="00D8000A"/>
    <w:rsid w:val="00E147A0"/>
    <w:rsid w:val="00E3449D"/>
    <w:rsid w:val="00EC5F4A"/>
    <w:rsid w:val="00ED262B"/>
    <w:rsid w:val="00ED7EFA"/>
    <w:rsid w:val="00EE299F"/>
    <w:rsid w:val="00EE2FF7"/>
    <w:rsid w:val="00F03BE0"/>
    <w:rsid w:val="00F45EC9"/>
    <w:rsid w:val="00F66979"/>
    <w:rsid w:val="00FF2FE2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A64A5"/>
  <w15:chartTrackingRefBased/>
  <w15:docId w15:val="{62A28EAB-C03C-44C7-876F-F8AAD6A3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F03BE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268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9">
    <w:name w:val="heading 9"/>
    <w:basedOn w:val="Navaden"/>
    <w:next w:val="Navaden"/>
    <w:link w:val="Naslov9Znak"/>
    <w:rsid w:val="000220B0"/>
    <w:pPr>
      <w:keepNext/>
      <w:outlineLvl w:val="8"/>
    </w:pPr>
    <w:rPr>
      <w:rFonts w:cs="Arial"/>
      <w:b/>
      <w:bCs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E553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E5535"/>
  </w:style>
  <w:style w:type="paragraph" w:styleId="Noga">
    <w:name w:val="footer"/>
    <w:basedOn w:val="Navaden"/>
    <w:link w:val="NogaZnak"/>
    <w:uiPriority w:val="99"/>
    <w:unhideWhenUsed/>
    <w:rsid w:val="003E553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E5535"/>
  </w:style>
  <w:style w:type="character" w:customStyle="1" w:styleId="apple-converted-space">
    <w:name w:val="apple-converted-space"/>
    <w:rsid w:val="003E5535"/>
  </w:style>
  <w:style w:type="character" w:styleId="Poudarek">
    <w:name w:val="Emphasis"/>
    <w:uiPriority w:val="20"/>
    <w:qFormat/>
    <w:rsid w:val="003E5535"/>
    <w:rPr>
      <w:i/>
      <w:iCs/>
    </w:rPr>
  </w:style>
  <w:style w:type="paragraph" w:styleId="Odstavekseznama">
    <w:name w:val="List Paragraph"/>
    <w:basedOn w:val="Navaden"/>
    <w:uiPriority w:val="34"/>
    <w:qFormat/>
    <w:rsid w:val="003E5535"/>
    <w:pPr>
      <w:ind w:left="720"/>
      <w:contextualSpacing/>
    </w:pPr>
  </w:style>
  <w:style w:type="paragraph" w:styleId="Brezrazmikov">
    <w:name w:val="No Spacing"/>
    <w:uiPriority w:val="1"/>
    <w:qFormat/>
    <w:rsid w:val="003E5535"/>
    <w:pPr>
      <w:spacing w:after="0" w:line="240" w:lineRule="auto"/>
    </w:pPr>
  </w:style>
  <w:style w:type="character" w:styleId="Hiperpovezava">
    <w:name w:val="Hyperlink"/>
    <w:uiPriority w:val="99"/>
    <w:unhideWhenUsed/>
    <w:rsid w:val="0063660A"/>
    <w:rPr>
      <w:color w:val="0000FF"/>
      <w:u w:val="single"/>
    </w:rPr>
  </w:style>
  <w:style w:type="character" w:styleId="Krepko">
    <w:name w:val="Strong"/>
    <w:uiPriority w:val="22"/>
    <w:qFormat/>
    <w:rsid w:val="0063660A"/>
    <w:rPr>
      <w:b/>
      <w:bCs/>
    </w:rPr>
  </w:style>
  <w:style w:type="character" w:customStyle="1" w:styleId="Naslov9Znak">
    <w:name w:val="Naslov 9 Znak"/>
    <w:basedOn w:val="Privzetapisavaodstavka"/>
    <w:link w:val="Naslov9"/>
    <w:rsid w:val="000220B0"/>
    <w:rPr>
      <w:rFonts w:ascii="Arial" w:eastAsia="Times New Roman" w:hAnsi="Arial" w:cs="Arial"/>
      <w:b/>
      <w:bCs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0E4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0E4F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3268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touch-slo.com" TargetMode="External"/><Relationship Id="rId1" Type="http://schemas.openxmlformats.org/officeDocument/2006/relationships/hyperlink" Target="mailto:tellingtonttouchsl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515AFDB-B8A1-4A9A-A0FA-481973BE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Dell-Darja</dc:creator>
  <cp:keywords/>
  <dc:description/>
  <cp:lastModifiedBy>Darja Žnidaršič</cp:lastModifiedBy>
  <cp:revision>3</cp:revision>
  <cp:lastPrinted>2019-05-22T18:07:00Z</cp:lastPrinted>
  <dcterms:created xsi:type="dcterms:W3CDTF">2020-03-12T05:15:00Z</dcterms:created>
  <dcterms:modified xsi:type="dcterms:W3CDTF">2020-03-13T03:43:00Z</dcterms:modified>
</cp:coreProperties>
</file>